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4E" w:rsidRDefault="003F224E" w:rsidP="003F224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4E" w:rsidRDefault="003F224E" w:rsidP="003F224E">
      <w:pPr>
        <w:jc w:val="center"/>
        <w:rPr>
          <w:b/>
          <w:sz w:val="16"/>
          <w:lang w:val="en-US"/>
        </w:rPr>
      </w:pPr>
    </w:p>
    <w:p w:rsidR="003F224E" w:rsidRDefault="003F224E" w:rsidP="003F224E">
      <w:pPr>
        <w:jc w:val="center"/>
      </w:pPr>
      <w:r>
        <w:t>МИНИСТЕРСТВО ФИНАНСОВ РЕСПУБЛИКИ АДЫГЕЯ</w:t>
      </w:r>
    </w:p>
    <w:p w:rsidR="003F224E" w:rsidRDefault="003F224E" w:rsidP="003F224E">
      <w:pPr>
        <w:jc w:val="center"/>
        <w:rPr>
          <w:sz w:val="16"/>
        </w:rPr>
      </w:pPr>
    </w:p>
    <w:p w:rsidR="003F224E" w:rsidRDefault="003F224E" w:rsidP="003F224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F224E" w:rsidRDefault="003F224E" w:rsidP="003F224E">
      <w:pPr>
        <w:jc w:val="center"/>
        <w:rPr>
          <w:b/>
          <w:sz w:val="28"/>
        </w:rPr>
      </w:pPr>
    </w:p>
    <w:p w:rsidR="003F224E" w:rsidRPr="006F11A4" w:rsidRDefault="003F224E" w:rsidP="003F224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E56A72">
        <w:rPr>
          <w:sz w:val="24"/>
          <w:szCs w:val="24"/>
        </w:rPr>
        <w:t xml:space="preserve"> __________</w:t>
      </w:r>
      <w:r w:rsidRPr="006F11A4">
        <w:rPr>
          <w:sz w:val="24"/>
          <w:szCs w:val="24"/>
        </w:rPr>
        <w:t xml:space="preserve"> </w:t>
      </w:r>
      <w:proofErr w:type="gramStart"/>
      <w:r w:rsidRPr="006F11A4"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№ </w:t>
      </w:r>
      <w:r w:rsidR="00E56A72">
        <w:rPr>
          <w:sz w:val="24"/>
          <w:szCs w:val="24"/>
        </w:rPr>
        <w:t>_______</w:t>
      </w:r>
    </w:p>
    <w:p w:rsidR="003F224E" w:rsidRPr="006F11A4" w:rsidRDefault="003F224E" w:rsidP="003F224E">
      <w:pPr>
        <w:rPr>
          <w:sz w:val="24"/>
          <w:szCs w:val="24"/>
        </w:rPr>
      </w:pPr>
    </w:p>
    <w:p w:rsidR="003F224E" w:rsidRDefault="003F224E" w:rsidP="003F224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3F224E" w:rsidRDefault="003F224E" w:rsidP="003F224E">
      <w:pPr>
        <w:jc w:val="both"/>
        <w:rPr>
          <w:sz w:val="28"/>
        </w:rPr>
      </w:pP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 xml:space="preserve">плана </w:t>
      </w:r>
      <w:r w:rsidR="00574004">
        <w:rPr>
          <w:rFonts w:ascii="Times New Roman" w:hAnsi="Times New Roman"/>
          <w:b/>
          <w:sz w:val="28"/>
        </w:rPr>
        <w:t xml:space="preserve">реализации </w:t>
      </w:r>
      <w:proofErr w:type="gramStart"/>
      <w:r>
        <w:rPr>
          <w:rFonts w:ascii="Times New Roman" w:hAnsi="Times New Roman"/>
          <w:b/>
          <w:sz w:val="28"/>
        </w:rPr>
        <w:t>основных</w:t>
      </w:r>
      <w:proofErr w:type="gramEnd"/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государственной</w:t>
      </w:r>
      <w:r w:rsidR="005740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программы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 «Управление</w:t>
      </w:r>
      <w:r w:rsidR="00574004">
        <w:rPr>
          <w:rFonts w:ascii="Times New Roman" w:hAnsi="Times New Roman"/>
          <w:b/>
          <w:sz w:val="28"/>
        </w:rPr>
        <w:t xml:space="preserve"> </w:t>
      </w:r>
      <w:proofErr w:type="gramStart"/>
      <w:r w:rsidR="00574004"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b/>
          <w:sz w:val="28"/>
        </w:rPr>
        <w:t>осударственными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2014-2020 годы на 2018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E266ED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</w:t>
      </w:r>
      <w:r w:rsidR="00574004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период 2019 и 2020 годов</w:t>
      </w:r>
    </w:p>
    <w:p w:rsidR="00E266ED" w:rsidRDefault="00E266ED" w:rsidP="00E266ED">
      <w:pPr>
        <w:pStyle w:val="Oaeno"/>
        <w:rPr>
          <w:rFonts w:ascii="Times New Roman" w:hAnsi="Times New Roman"/>
          <w:b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13 августа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180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, проведения </w:t>
      </w:r>
      <w:proofErr w:type="gramStart"/>
      <w:r>
        <w:rPr>
          <w:rFonts w:ascii="Times New Roman" w:hAnsi="Times New Roman"/>
          <w:sz w:val="28"/>
        </w:rPr>
        <w:t>оценки эффективности реализации государственных программ Республики</w:t>
      </w:r>
      <w:proofErr w:type="gramEnd"/>
      <w:r>
        <w:rPr>
          <w:rFonts w:ascii="Times New Roman" w:hAnsi="Times New Roman"/>
          <w:sz w:val="28"/>
        </w:rPr>
        <w:t xml:space="preserve"> Адыгея  и ее критерии» </w:t>
      </w: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E266ED" w:rsidRDefault="00E266ED" w:rsidP="00E266E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E266ED" w:rsidRDefault="00E266ED" w:rsidP="00E266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4E9">
        <w:rPr>
          <w:sz w:val="28"/>
          <w:szCs w:val="28"/>
        </w:rPr>
        <w:t xml:space="preserve"> </w:t>
      </w:r>
      <w:r w:rsidRPr="00F514E9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D7D15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реализации основных мероприятий </w:t>
      </w:r>
      <w:r>
        <w:rPr>
          <w:rFonts w:eastAsiaTheme="minorHAnsi"/>
          <w:sz w:val="28"/>
          <w:szCs w:val="28"/>
          <w:lang w:eastAsia="en-US"/>
        </w:rPr>
        <w:t>г</w:t>
      </w:r>
      <w:r w:rsidRPr="00CD7D15">
        <w:rPr>
          <w:rFonts w:eastAsiaTheme="minorHAnsi"/>
          <w:sz w:val="28"/>
          <w:szCs w:val="28"/>
          <w:lang w:eastAsia="en-US"/>
        </w:rPr>
        <w:t xml:space="preserve">осударственной </w:t>
      </w:r>
      <w:hyperlink r:id="rId9" w:history="1">
        <w:r w:rsidRPr="00CD7D15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D7D15">
        <w:rPr>
          <w:rFonts w:eastAsiaTheme="minorHAnsi"/>
          <w:sz w:val="28"/>
          <w:szCs w:val="28"/>
          <w:lang w:eastAsia="en-US"/>
        </w:rPr>
        <w:t>Управление государственными финансами»</w:t>
      </w:r>
      <w:r>
        <w:rPr>
          <w:rFonts w:eastAsiaTheme="minorHAnsi"/>
          <w:sz w:val="28"/>
          <w:szCs w:val="28"/>
          <w:lang w:eastAsia="en-US"/>
        </w:rPr>
        <w:t xml:space="preserve"> на 2014-2020 годы»</w:t>
      </w:r>
      <w:r w:rsidRPr="00CD7D15">
        <w:rPr>
          <w:rFonts w:eastAsiaTheme="minorHAnsi"/>
          <w:sz w:val="28"/>
          <w:szCs w:val="28"/>
          <w:lang w:eastAsia="en-US"/>
        </w:rPr>
        <w:t xml:space="preserve">  на </w:t>
      </w:r>
      <w:r>
        <w:rPr>
          <w:rFonts w:eastAsiaTheme="minorHAnsi"/>
          <w:sz w:val="28"/>
          <w:szCs w:val="28"/>
          <w:lang w:eastAsia="en-US"/>
        </w:rPr>
        <w:t>2018 год и на плановый период 2019 и 2020 годов согласно приложению к настоящему приказу.</w:t>
      </w:r>
    </w:p>
    <w:p w:rsidR="00E266ED" w:rsidRPr="00417099" w:rsidRDefault="00E266ED" w:rsidP="00E266E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возложить на </w:t>
      </w:r>
      <w:r w:rsidR="0069386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ервого заместителя </w:t>
      </w:r>
      <w:r w:rsidR="0069386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инистра финансов Республики Адыгея Е.В. </w:t>
      </w:r>
      <w:proofErr w:type="spellStart"/>
      <w:r>
        <w:rPr>
          <w:rFonts w:ascii="Times New Roman" w:hAnsi="Times New Roman"/>
          <w:sz w:val="28"/>
        </w:rPr>
        <w:t>Косиненко</w:t>
      </w:r>
      <w:proofErr w:type="spellEnd"/>
      <w:r>
        <w:rPr>
          <w:rFonts w:ascii="Times New Roman" w:hAnsi="Times New Roman"/>
          <w:sz w:val="28"/>
        </w:rPr>
        <w:t>.</w:t>
      </w:r>
    </w:p>
    <w:p w:rsidR="003F224E" w:rsidRDefault="003F224E" w:rsidP="0098574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3F224E" w:rsidRDefault="003F224E" w:rsidP="003F224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6029D3" w:rsidRDefault="006029D3" w:rsidP="006029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6029D3" w:rsidRPr="008A0409" w:rsidRDefault="006029D3" w:rsidP="006029D3">
      <w:pPr>
        <w:rPr>
          <w:sz w:val="28"/>
          <w:szCs w:val="28"/>
        </w:rPr>
      </w:pPr>
      <w:r>
        <w:rPr>
          <w:sz w:val="28"/>
          <w:szCs w:val="28"/>
        </w:rPr>
        <w:t xml:space="preserve">Министра                                                                         </w:t>
      </w:r>
      <w:r w:rsidR="008550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3F224E" w:rsidRDefault="003F224E" w:rsidP="00985742">
      <w:pPr>
        <w:pStyle w:val="4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финансов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3F224E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F9675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</w:t>
      </w:r>
      <w:proofErr w:type="gramStart"/>
      <w:r w:rsidRPr="008A0409">
        <w:rPr>
          <w:sz w:val="28"/>
          <w:szCs w:val="28"/>
        </w:rPr>
        <w:t>г</w:t>
      </w:r>
      <w:proofErr w:type="gramEnd"/>
      <w:r w:rsidRPr="008A04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F9675B">
        <w:rPr>
          <w:sz w:val="28"/>
          <w:szCs w:val="28"/>
        </w:rPr>
        <w:t>_________</w:t>
      </w:r>
    </w:p>
    <w:p w:rsidR="00B8171E" w:rsidRPr="008A0409" w:rsidRDefault="00B8171E" w:rsidP="003F224E">
      <w:pPr>
        <w:ind w:firstLine="5103"/>
        <w:rPr>
          <w:sz w:val="28"/>
          <w:szCs w:val="28"/>
        </w:rPr>
      </w:pP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E266ED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«Управление государственными финансами»</w:t>
      </w:r>
      <w:r>
        <w:rPr>
          <w:sz w:val="28"/>
          <w:szCs w:val="28"/>
        </w:rPr>
        <w:t xml:space="preserve"> на 2014-2020 годы»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 год и на плановый период 2019 и 2020 годов</w:t>
      </w:r>
      <w:r w:rsidRPr="008A0409">
        <w:rPr>
          <w:sz w:val="28"/>
          <w:szCs w:val="28"/>
        </w:rPr>
        <w:t xml:space="preserve"> </w:t>
      </w:r>
    </w:p>
    <w:p w:rsidR="003F224E" w:rsidRPr="008A0409" w:rsidRDefault="003F224E" w:rsidP="003F224E">
      <w:pPr>
        <w:jc w:val="center"/>
        <w:rPr>
          <w:sz w:val="28"/>
          <w:szCs w:val="28"/>
        </w:rPr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901D05" w:rsidRPr="008A0409" w:rsidTr="00A25908">
        <w:trPr>
          <w:trHeight w:val="619"/>
          <w:tblHeader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05" w:rsidRPr="0087724A" w:rsidRDefault="00901D05" w:rsidP="004A4D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4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05" w:rsidRPr="0087724A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4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05" w:rsidRPr="00901D05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2B5EFD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F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901D05" w:rsidRPr="008A0409" w:rsidTr="00A25908">
        <w:trPr>
          <w:trHeight w:val="619"/>
          <w:tblHeader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8519F2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8519F2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01D05" w:rsidRPr="008A0409" w:rsidTr="00A25908">
        <w:trPr>
          <w:trHeight w:val="375"/>
          <w:tblCellSpacing w:w="5" w:type="nil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1228938,1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901D05" w:rsidRPr="008A0409" w:rsidTr="00A25908">
        <w:trPr>
          <w:trHeight w:val="68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5427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B171A1" w:rsidRDefault="00901D05" w:rsidP="00E907FD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1. </w:t>
            </w:r>
          </w:p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329720,6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672502,1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и методическое обеспечение в вопросах долгосрочного бюджетного планирования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7" w:rsidRDefault="004C018D" w:rsidP="00E3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01D05" w:rsidRDefault="00901D05" w:rsidP="00E3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36031" w:rsidRPr="006C49A2" w:rsidRDefault="00305497" w:rsidP="00E3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1.1.1. Подготовка нормативных правовых актов Республики Адыгея по вопросам долгосрочного бюджетного планирования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47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50641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E" w:rsidRDefault="0080100E" w:rsidP="00801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F6C4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E36031" w:rsidRPr="006C49A2" w:rsidRDefault="0080100E" w:rsidP="00801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основных направлений бюджетной и налоговой политики Республики Адыгея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41" w:rsidRDefault="00EF6C41" w:rsidP="00EF6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1августа</w:t>
            </w:r>
          </w:p>
          <w:p w:rsidR="00901D05" w:rsidRPr="006C49A2" w:rsidRDefault="00EF6C41" w:rsidP="00EF6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24" w:rsidRDefault="00811324" w:rsidP="008113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F6C4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01D05" w:rsidRPr="006C49A2" w:rsidRDefault="00811324" w:rsidP="008113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672502,1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AE" w:rsidRDefault="00F331AE" w:rsidP="00F331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D46D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901D05" w:rsidRPr="006C49A2" w:rsidRDefault="00F331AE" w:rsidP="00F331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1.3.2.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8446CE" w:rsidP="006758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758A6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672502,1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1.4.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1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71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1.4.1.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анализа динамики поступлений в республиканский 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1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71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1.4.2. </w:t>
            </w:r>
          </w:p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оценки обоснованности и эффективности предоставленных (планируемых к </w:t>
            </w:r>
            <w:r w:rsidRPr="00FE5BB2">
              <w:rPr>
                <w:sz w:val="28"/>
                <w:szCs w:val="28"/>
              </w:rPr>
              <w:lastRenderedPageBreak/>
              <w:t>предоставлению) налоговых льгот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9" w:rsidRDefault="00A40F49" w:rsidP="00A40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:rsidR="00901D05" w:rsidRPr="006C49A2" w:rsidRDefault="00A40F49" w:rsidP="00A40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1.5. 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1.5.1.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распоряжения Кабинета Министров Республики Адыгея о Плане мероприятий по увеличению поступлений налогов и неналоговых доходов в консолидированный бюджет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99231,5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8E" w:rsidRDefault="00095F8E" w:rsidP="0009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095F8E" w:rsidP="0009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lastRenderedPageBreak/>
              <w:t>Планирование объема и структуры государственного долга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8E" w:rsidRDefault="00095F8E" w:rsidP="0009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2018</w:t>
            </w:r>
          </w:p>
          <w:p w:rsidR="00901D05" w:rsidRDefault="00095F8E" w:rsidP="00095F8E">
            <w:pPr>
              <w:jc w:val="center"/>
            </w:pPr>
            <w:r>
              <w:rPr>
                <w:sz w:val="24"/>
                <w:szCs w:val="24"/>
              </w:rPr>
              <w:lastRenderedPageBreak/>
              <w:t>года</w:t>
            </w:r>
            <w:r w:rsidRPr="006C49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 xml:space="preserve">.3. 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194816,3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.3.1.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194816,3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2.4.</w:t>
            </w:r>
          </w:p>
          <w:p w:rsidR="00901D05" w:rsidRPr="00FE5BB2" w:rsidRDefault="00901D05" w:rsidP="00790C0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>
            <w:r w:rsidRPr="00BA1DA3">
              <w:rPr>
                <w:sz w:val="28"/>
                <w:szCs w:val="28"/>
              </w:rPr>
              <w:lastRenderedPageBreak/>
              <w:t xml:space="preserve">Министерство финансов </w:t>
            </w:r>
            <w:r w:rsidRPr="00BA1DA3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6E" w:rsidRDefault="003B026E" w:rsidP="003B026E">
            <w:pPr>
              <w:jc w:val="center"/>
              <w:rPr>
                <w:sz w:val="24"/>
                <w:szCs w:val="24"/>
              </w:rPr>
            </w:pPr>
            <w:r w:rsidRPr="00E84FF4">
              <w:rPr>
                <w:sz w:val="24"/>
                <w:szCs w:val="24"/>
              </w:rPr>
              <w:lastRenderedPageBreak/>
              <w:t>2018</w:t>
            </w:r>
            <w:r>
              <w:rPr>
                <w:sz w:val="24"/>
                <w:szCs w:val="24"/>
              </w:rPr>
              <w:t>-</w:t>
            </w:r>
            <w:r w:rsidRPr="00E84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</w:t>
            </w:r>
          </w:p>
          <w:p w:rsidR="00901D05" w:rsidRDefault="003B026E" w:rsidP="003B026E">
            <w:pPr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7137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FE5BB2">
              <w:rPr>
                <w:sz w:val="28"/>
                <w:szCs w:val="28"/>
              </w:rPr>
              <w:t>.1.</w:t>
            </w:r>
          </w:p>
          <w:p w:rsidR="00901D05" w:rsidRPr="00FE5BB2" w:rsidRDefault="00901D05" w:rsidP="00E52A5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Присвоение </w:t>
            </w:r>
            <w:r w:rsidR="003E13EB">
              <w:rPr>
                <w:sz w:val="28"/>
                <w:szCs w:val="28"/>
              </w:rPr>
              <w:t xml:space="preserve">и поддержание </w:t>
            </w:r>
            <w:r>
              <w:rPr>
                <w:sz w:val="28"/>
                <w:szCs w:val="28"/>
              </w:rPr>
              <w:t>кредитн</w:t>
            </w:r>
            <w:r w:rsidR="003E13EB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рейтинг</w:t>
            </w:r>
            <w:r w:rsidR="003E13EB">
              <w:rPr>
                <w:sz w:val="28"/>
                <w:szCs w:val="28"/>
              </w:rPr>
              <w:t>ов Республики Адыгея и выпуск государственных ценных бумаг</w:t>
            </w:r>
            <w:r w:rsidR="00E52A58">
              <w:rPr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>
            <w:r w:rsidRPr="00BA1DA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835853">
            <w:pPr>
              <w:jc w:val="center"/>
              <w:rPr>
                <w:sz w:val="24"/>
                <w:szCs w:val="24"/>
              </w:rPr>
            </w:pPr>
            <w:r w:rsidRPr="00E84FF4">
              <w:rPr>
                <w:sz w:val="24"/>
                <w:szCs w:val="24"/>
              </w:rPr>
              <w:t>2018</w:t>
            </w:r>
            <w:r w:rsidR="00835853">
              <w:rPr>
                <w:sz w:val="24"/>
                <w:szCs w:val="24"/>
              </w:rPr>
              <w:t>-</w:t>
            </w:r>
            <w:r w:rsidRPr="00E84FF4">
              <w:rPr>
                <w:sz w:val="24"/>
                <w:szCs w:val="24"/>
              </w:rPr>
              <w:t xml:space="preserve"> </w:t>
            </w:r>
            <w:r w:rsidR="00A43A0F">
              <w:rPr>
                <w:sz w:val="24"/>
                <w:szCs w:val="24"/>
              </w:rPr>
              <w:t>2019</w:t>
            </w:r>
          </w:p>
          <w:p w:rsidR="00835853" w:rsidRDefault="00835853" w:rsidP="00835853">
            <w:pPr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E5BB2">
              <w:rPr>
                <w:sz w:val="28"/>
                <w:szCs w:val="28"/>
              </w:rPr>
              <w:t xml:space="preserve">. 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E5BB2">
              <w:rPr>
                <w:sz w:val="28"/>
                <w:szCs w:val="28"/>
              </w:rPr>
              <w:t>.1.</w:t>
            </w:r>
          </w:p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E5BB2">
              <w:rPr>
                <w:sz w:val="28"/>
                <w:szCs w:val="28"/>
              </w:rPr>
              <w:t>.2.</w:t>
            </w:r>
          </w:p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Предоставление в Министерство финансов Российской Федерации информации о долговых обязательствах, отраженных в </w:t>
            </w:r>
            <w:r w:rsidRPr="00FE5BB2">
              <w:rPr>
                <w:sz w:val="28"/>
                <w:szCs w:val="28"/>
              </w:rPr>
              <w:lastRenderedPageBreak/>
              <w:t>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AA6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0EF">
              <w:t xml:space="preserve"> </w:t>
            </w:r>
            <w:r w:rsidR="00AA6BD3">
              <w:t>(</w:t>
            </w:r>
            <w:r w:rsidR="00ED00EF" w:rsidRPr="00ED00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10 числа, следующего за </w:t>
            </w:r>
            <w:proofErr w:type="gramStart"/>
            <w:r w:rsidR="00ED00EF" w:rsidRPr="00ED00EF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AA6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901D0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01D0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01D0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986863,9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37FF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по вопросам межбюджетных отношений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  <w:r w:rsidRPr="00FE5BB2">
              <w:rPr>
                <w:sz w:val="28"/>
                <w:szCs w:val="28"/>
              </w:rPr>
              <w:t>.</w:t>
            </w:r>
          </w:p>
          <w:p w:rsidR="00C237FF" w:rsidRPr="00FE5BB2" w:rsidRDefault="00C237FF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</w:t>
            </w:r>
            <w:r>
              <w:rPr>
                <w:sz w:val="28"/>
                <w:szCs w:val="28"/>
              </w:rPr>
              <w:t xml:space="preserve">«О внесении изменений в Порядок проведения мониторинга и оценки качества управления муниципальными финансами и соблюдения </w:t>
            </w:r>
            <w:r>
              <w:rPr>
                <w:sz w:val="28"/>
                <w:szCs w:val="28"/>
              </w:rPr>
              <w:lastRenderedPageBreak/>
              <w:t>муниципальными образованиями требований бюджетного законодательства»</w:t>
            </w:r>
            <w:r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</w:p>
          <w:p w:rsidR="00901D05" w:rsidRPr="00FE5BB2" w:rsidRDefault="00901D05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о порядке предоставления, использования и возврата бюджетных кредитов местным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8412E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</w:t>
            </w:r>
            <w:r w:rsidR="00AE1D2B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719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финансов Республики Адыгея,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положениями пункта 5 статьи 136 Б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C" w:rsidRDefault="008412E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2316DC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841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rHeight w:val="1289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9" w:rsidRDefault="00181499" w:rsidP="0018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181499" w:rsidP="0018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861863,90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B6" w:rsidRDefault="00AE1D2B" w:rsidP="00146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01D05" w:rsidRPr="006C49A2" w:rsidRDefault="001460B6" w:rsidP="00146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.2.2.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C237FF" w:rsidRPr="00FE5BB2" w:rsidRDefault="00C237FF" w:rsidP="00E907FD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>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E36B5D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ежемесячно</w:t>
            </w:r>
            <w:r w:rsidR="00E36B5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826320,00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.2.3. </w:t>
            </w:r>
          </w:p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дотаций на выравнивание бюджетной обеспеченности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E36B5D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ежемесячно</w:t>
            </w:r>
            <w:r w:rsidR="00E36B5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85286C">
            <w:pPr>
              <w:jc w:val="right"/>
            </w:pPr>
            <w:r w:rsidRPr="000E53E4">
              <w:rPr>
                <w:sz w:val="24"/>
                <w:szCs w:val="24"/>
              </w:rPr>
              <w:t>14258,90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85286C">
            <w:pPr>
              <w:jc w:val="right"/>
            </w:pPr>
            <w:r w:rsidRPr="000E53E4">
              <w:rPr>
                <w:sz w:val="24"/>
                <w:szCs w:val="24"/>
              </w:rPr>
              <w:t>14258,90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Перечисление субвенций муниципальным районам на осуществление государственных полномочий по расчету и предоставлению </w:t>
            </w:r>
            <w:r w:rsidRPr="00FE5BB2">
              <w:rPr>
                <w:sz w:val="28"/>
                <w:szCs w:val="28"/>
              </w:rPr>
              <w:lastRenderedPageBreak/>
              <w:t>дотаций на выравнивание бюджетной обеспеченности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E36B5D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ежемесячно</w:t>
            </w:r>
            <w:r w:rsidR="00E36B5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21285,00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FD7CA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56628E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114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2D010E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ежеквартально</w:t>
            </w:r>
            <w:r w:rsidR="002D010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C511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7FF" w:rsidRPr="00FE5BB2" w:rsidRDefault="00C237FF" w:rsidP="00B458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компенсация дополнительных расходов на повышение оплаты труда работников бюджетной сферы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942F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1D7D">
              <w:rPr>
                <w:sz w:val="28"/>
                <w:szCs w:val="28"/>
              </w:rPr>
              <w:t>Мероприятие 3.4.1.</w:t>
            </w:r>
            <w:r>
              <w:rPr>
                <w:rFonts w:ascii="Comic Sans MS" w:eastAsiaTheme="minorHAnsi" w:hAnsi="Comic Sans MS" w:cs="Comic Sans MS"/>
                <w:b/>
                <w:bCs/>
                <w:color w:val="004040"/>
                <w:sz w:val="18"/>
                <w:szCs w:val="18"/>
                <w:lang w:eastAsia="en-US"/>
              </w:rPr>
              <w:t xml:space="preserve"> </w:t>
            </w:r>
            <w:r w:rsidRPr="00890801">
              <w:rPr>
                <w:sz w:val="24"/>
                <w:szCs w:val="24"/>
              </w:rPr>
              <w:t>Перечисление</w:t>
            </w:r>
            <w:r w:rsidRPr="00890801">
              <w:rPr>
                <w:rFonts w:eastAsiaTheme="minorHAnsi"/>
                <w:b/>
                <w:bCs/>
                <w:color w:val="004040"/>
                <w:sz w:val="24"/>
                <w:szCs w:val="24"/>
                <w:lang w:eastAsia="en-US"/>
              </w:rPr>
              <w:t xml:space="preserve"> </w:t>
            </w:r>
            <w:r w:rsidRPr="00D14D6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дотации  бюджетам  муниципальных районов  (городских округов) на частичную компенсацию дополнительных расходов на </w:t>
            </w:r>
            <w:r w:rsidRPr="00D14D65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повышение  оплаты труда работников бюджетной сферы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A4722">
              <w:rPr>
                <w:rFonts w:ascii="Times New Roman" w:hAnsi="Times New Roman" w:cs="Times New Roman"/>
                <w:sz w:val="24"/>
                <w:szCs w:val="24"/>
              </w:rPr>
              <w:t>, (ежемесячно)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643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643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643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B1392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</w:t>
            </w:r>
            <w:r w:rsidR="00C21154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r w:rsidR="0056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56628E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C511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распоряжения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выделении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FA3118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="00A711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2316DC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FA3118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Перечисление дотаций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 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4C2CBF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lastRenderedPageBreak/>
              <w:t>год</w:t>
            </w:r>
            <w:r w:rsidR="004C2CBF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бюджетных 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2D7951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1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2D7951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</w:t>
            </w:r>
            <w:r w:rsidR="003D1D1F">
              <w:rPr>
                <w:sz w:val="28"/>
                <w:szCs w:val="28"/>
              </w:rPr>
              <w:t>6</w:t>
            </w:r>
            <w:r w:rsidRPr="00FE5BB2">
              <w:rPr>
                <w:sz w:val="28"/>
                <w:szCs w:val="28"/>
              </w:rPr>
              <w:t>.2.</w:t>
            </w:r>
          </w:p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Ведение реестра </w:t>
            </w:r>
            <w:r w:rsidRPr="00FE5BB2">
              <w:rPr>
                <w:sz w:val="28"/>
                <w:szCs w:val="28"/>
              </w:rPr>
              <w:lastRenderedPageBreak/>
              <w:t>предоставленных бюджетных кредитов местным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rHeight w:val="1853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1D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мониторинга и оценка качества управления муниципальными финансами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</w:t>
            </w:r>
            <w:r w:rsidR="003D1D1F">
              <w:rPr>
                <w:sz w:val="28"/>
                <w:szCs w:val="28"/>
              </w:rPr>
              <w:t>7</w:t>
            </w:r>
            <w:r w:rsidRPr="00FE5BB2">
              <w:rPr>
                <w:sz w:val="28"/>
                <w:szCs w:val="28"/>
              </w:rPr>
              <w:t xml:space="preserve">.1. </w:t>
            </w:r>
          </w:p>
          <w:p w:rsidR="00C237FF" w:rsidRDefault="00C237FF" w:rsidP="00E907FD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 </w:t>
            </w:r>
          </w:p>
          <w:p w:rsidR="00C237FF" w:rsidRPr="00FE5BB2" w:rsidRDefault="00C237FF" w:rsidP="00E907FD">
            <w:pPr>
              <w:ind w:firstLine="6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536CA" w:rsidRDefault="00F536CA" w:rsidP="00F536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25 числа месяца, следующего за отчетным кварталом</w:t>
            </w:r>
            <w:r w:rsidR="004D1CC1"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57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:rsidR="00901D05" w:rsidRPr="00FE5BB2" w:rsidRDefault="00901D05" w:rsidP="00E907FD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годовой оценки качества управления муниципальными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011228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D9113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011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F07142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3A26DD" w:rsidRDefault="00C237FF" w:rsidP="00E907FD">
            <w:pPr>
              <w:jc w:val="both"/>
              <w:rPr>
                <w:sz w:val="28"/>
                <w:szCs w:val="28"/>
              </w:rPr>
            </w:pPr>
            <w:r w:rsidRPr="003A26DD">
              <w:rPr>
                <w:iCs/>
                <w:sz w:val="28"/>
                <w:szCs w:val="28"/>
              </w:rPr>
              <w:t xml:space="preserve">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3A26DD">
              <w:rPr>
                <w:iCs/>
                <w:sz w:val="28"/>
                <w:szCs w:val="28"/>
              </w:rPr>
              <w:t>.1.1.</w:t>
            </w:r>
            <w:r w:rsidRPr="003A26DD">
              <w:rPr>
                <w:i/>
                <w:iCs/>
                <w:sz w:val="28"/>
                <w:szCs w:val="28"/>
              </w:rPr>
              <w:t xml:space="preserve"> </w:t>
            </w:r>
            <w:r w:rsidRPr="003A26DD">
              <w:rPr>
                <w:sz w:val="28"/>
                <w:szCs w:val="28"/>
              </w:rPr>
              <w:t>Подготовка проекта закона Республики Адыгея «О внесении изменений в Закон Республики Адыгея «О бюджетном процессе в Республике Адыгея»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ED" w:rsidRDefault="009A59ED" w:rsidP="009A5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9A59ED" w:rsidP="009A59E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.1.2.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2" w:rsidRDefault="009D1426" w:rsidP="00C47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</w:t>
            </w:r>
            <w:r w:rsidR="00C47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2018</w:t>
            </w:r>
          </w:p>
          <w:p w:rsidR="00C237FF" w:rsidRDefault="00C47492" w:rsidP="00C47492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FE5BB2">
              <w:rPr>
                <w:iCs/>
                <w:sz w:val="28"/>
                <w:szCs w:val="28"/>
              </w:rPr>
              <w:t>.2.  Организация процесса планирования</w:t>
            </w:r>
            <w:r w:rsidRPr="00FE5BB2">
              <w:rPr>
                <w:i/>
                <w:iCs/>
                <w:sz w:val="28"/>
                <w:szCs w:val="28"/>
              </w:rPr>
              <w:t xml:space="preserve"> </w:t>
            </w:r>
            <w:r w:rsidRPr="00FE5BB2">
              <w:rPr>
                <w:sz w:val="28"/>
                <w:szCs w:val="28"/>
              </w:rPr>
              <w:t xml:space="preserve">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iCs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.2.1. </w:t>
            </w: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Адыгея, определяющего 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6440DB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D51EE3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D51EE3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.2.2.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Принятие приказа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Министерства финансов Республики Адыгея  об 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084F5A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</w:t>
            </w:r>
            <w:r w:rsidR="009D1426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084F5A" w:rsidRPr="006C49A2" w:rsidRDefault="00084F5A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.2.3.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 квартал, первое полугодие и девять месяцев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616CCA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мая,  до 15 августа,  до 15 ноября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901D05" w:rsidRPr="006C49A2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A51A16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.2.4.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проекта </w:t>
            </w:r>
            <w:r w:rsidR="00A51A16">
              <w:rPr>
                <w:color w:val="000000"/>
                <w:sz w:val="28"/>
                <w:szCs w:val="28"/>
              </w:rPr>
              <w:t xml:space="preserve">годового отчета </w:t>
            </w:r>
            <w:r w:rsidRPr="00FE5BB2">
              <w:rPr>
                <w:color w:val="000000"/>
                <w:sz w:val="28"/>
                <w:szCs w:val="28"/>
              </w:rPr>
              <w:t>об  исполнении республиканского бюджета Республики Адыгея за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0B1C90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  <w:r w:rsidR="00C0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046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.2.5.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Составление, утверждение и  ведение сводной бюджетной росписи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Default="00F07142" w:rsidP="00461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1B4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61B43" w:rsidP="00461B43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.2.6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Осуществление контроля при санкционировании оплаты денежных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Default="00F07142" w:rsidP="00461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1B4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61B43" w:rsidP="00461B43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.2.7.</w:t>
            </w:r>
            <w:r w:rsidRPr="00FE5BB2">
              <w:rPr>
                <w:color w:val="000000"/>
                <w:sz w:val="28"/>
                <w:szCs w:val="28"/>
              </w:rPr>
              <w:t xml:space="preserve">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Default="00461B43" w:rsidP="00461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61B43" w:rsidP="00461B43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финансами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2F" w:rsidRDefault="009B0F2F" w:rsidP="009B0F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9B0F2F" w:rsidP="009B0F2F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F07142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программно-целевых принципов формирования расходов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 Подготовка нормативных правовых актов в части развития программно-целевых принципов формирования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 Повышение </w:t>
            </w:r>
            <w:proofErr w:type="gramStart"/>
            <w:r w:rsidRPr="00FE5BB2">
              <w:rPr>
                <w:iCs/>
                <w:color w:val="000000"/>
                <w:sz w:val="28"/>
                <w:szCs w:val="28"/>
              </w:rPr>
              <w:t xml:space="preserve">эффективности деятельности исполнительных органов государственной </w:t>
            </w: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>власти Республики</w:t>
            </w:r>
            <w:proofErr w:type="gramEnd"/>
            <w:r w:rsidRPr="00FE5BB2">
              <w:rPr>
                <w:iCs/>
                <w:color w:val="000000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>.1.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B64348" w:rsidRDefault="00B64348" w:rsidP="00B64348">
            <w:pPr>
              <w:jc w:val="center"/>
              <w:rPr>
                <w:sz w:val="24"/>
                <w:szCs w:val="24"/>
              </w:rPr>
            </w:pPr>
            <w:r w:rsidRPr="00B64348">
              <w:rPr>
                <w:sz w:val="24"/>
                <w:szCs w:val="24"/>
              </w:rPr>
              <w:t>до 15</w:t>
            </w:r>
            <w:r w:rsidR="0056153A">
              <w:rPr>
                <w:sz w:val="24"/>
                <w:szCs w:val="24"/>
              </w:rPr>
              <w:t xml:space="preserve"> апреля</w:t>
            </w:r>
          </w:p>
          <w:p w:rsidR="00B64348" w:rsidRPr="00B64348" w:rsidRDefault="00B64348" w:rsidP="00B64348">
            <w:pPr>
              <w:jc w:val="center"/>
              <w:rPr>
                <w:sz w:val="24"/>
                <w:szCs w:val="24"/>
              </w:rPr>
            </w:pPr>
            <w:r w:rsidRPr="00B64348">
              <w:rPr>
                <w:sz w:val="24"/>
                <w:szCs w:val="24"/>
              </w:rPr>
              <w:t>2018 года</w:t>
            </w:r>
            <w:r w:rsidR="0056153A">
              <w:rPr>
                <w:sz w:val="24"/>
                <w:szCs w:val="24"/>
              </w:rPr>
              <w:t>,</w:t>
            </w:r>
            <w:r w:rsidRPr="00B64348">
              <w:rPr>
                <w:sz w:val="24"/>
                <w:szCs w:val="24"/>
              </w:rPr>
              <w:t xml:space="preserve">  до 1</w:t>
            </w:r>
            <w:r w:rsidR="0056153A">
              <w:rPr>
                <w:sz w:val="24"/>
                <w:szCs w:val="24"/>
              </w:rPr>
              <w:t xml:space="preserve"> ноября</w:t>
            </w:r>
          </w:p>
          <w:p w:rsidR="00B64348" w:rsidRDefault="00B64348" w:rsidP="00B64348">
            <w:pPr>
              <w:jc w:val="center"/>
            </w:pPr>
            <w:r w:rsidRPr="00B64348">
              <w:rPr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</w:t>
            </w:r>
            <w:r w:rsidRPr="00FE5BB2">
              <w:rPr>
                <w:color w:val="000000"/>
                <w:sz w:val="28"/>
                <w:szCs w:val="28"/>
              </w:rPr>
              <w:t xml:space="preserve"> Обеспечение открытости и прозрачности государственных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и публикация брошюр «Бюджет для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A1" w:rsidRDefault="007C16A1" w:rsidP="007C16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7C16A1" w:rsidP="007C16A1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.6.2.</w:t>
            </w:r>
            <w:r w:rsidRPr="00FE5BB2">
              <w:rPr>
                <w:color w:val="000000"/>
                <w:sz w:val="28"/>
                <w:szCs w:val="28"/>
              </w:rPr>
              <w:t xml:space="preserve"> Ведение официального сайта Министерства финансов Республики Адыгея с размещением информации о текущей деятельности Министерства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F07142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1D05" w:rsidRPr="00FE5BB2" w:rsidRDefault="00901D05" w:rsidP="001939B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</w:t>
            </w:r>
            <w:r w:rsidR="001939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38354,20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38632,10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39997,50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31545,20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101F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6809,00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6868,80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7110,30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31545,20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6D0AFF" w:rsidRPr="00FE5BB2" w:rsidRDefault="006D0AFF" w:rsidP="007B39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D0047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6809,00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2E0E30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6868,80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2E0E30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7110,30</w:t>
            </w:r>
          </w:p>
        </w:tc>
      </w:tr>
    </w:tbl>
    <w:p w:rsidR="003F224E" w:rsidRPr="008A0409" w:rsidRDefault="003F224E" w:rsidP="003F224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3F224E" w:rsidRDefault="003F224E" w:rsidP="003F224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F866A2" w:rsidRDefault="00F866A2" w:rsidP="003F224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3F224E" w:rsidRDefault="003F224E" w:rsidP="00F51F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ТИТУЛЬНЫЙ </w:t>
      </w:r>
      <w:r w:rsidRPr="00007368">
        <w:rPr>
          <w:sz w:val="28"/>
          <w:szCs w:val="28"/>
        </w:rPr>
        <w:t>ЛИСТ СОГЛАСОВАНИЯ</w:t>
      </w:r>
    </w:p>
    <w:p w:rsidR="00A6044C" w:rsidRPr="008A0409" w:rsidRDefault="003F224E" w:rsidP="00A60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 плана </w:t>
      </w:r>
      <w:r w:rsidRPr="00F36D04">
        <w:rPr>
          <w:sz w:val="28"/>
          <w:szCs w:val="28"/>
        </w:rPr>
        <w:t xml:space="preserve"> </w:t>
      </w:r>
      <w:r w:rsidR="00A6044C" w:rsidRPr="008A0409">
        <w:rPr>
          <w:sz w:val="28"/>
          <w:szCs w:val="28"/>
        </w:rPr>
        <w:t xml:space="preserve">реализации основных мероприятий </w:t>
      </w:r>
    </w:p>
    <w:p w:rsidR="00A6044C" w:rsidRPr="008A0409" w:rsidRDefault="00A6044C" w:rsidP="00A6044C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A6044C" w:rsidRDefault="00A6044C" w:rsidP="00A6044C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«Управление государственными финансами»</w:t>
      </w:r>
      <w:r>
        <w:rPr>
          <w:sz w:val="28"/>
          <w:szCs w:val="28"/>
        </w:rPr>
        <w:t xml:space="preserve"> на 2014-2020 годы»</w:t>
      </w:r>
    </w:p>
    <w:p w:rsidR="00A6044C" w:rsidRPr="008A0409" w:rsidRDefault="00A6044C" w:rsidP="00A604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 год и на плановый период 2019 и 2020 годов</w:t>
      </w:r>
      <w:r w:rsidRPr="008A0409">
        <w:rPr>
          <w:sz w:val="28"/>
          <w:szCs w:val="28"/>
        </w:rPr>
        <w:t xml:space="preserve"> </w:t>
      </w:r>
    </w:p>
    <w:p w:rsidR="004D0CAE" w:rsidRDefault="004D0CAE" w:rsidP="004D0CAE">
      <w:pPr>
        <w:jc w:val="center"/>
        <w:rPr>
          <w:sz w:val="28"/>
          <w:szCs w:val="28"/>
        </w:rPr>
      </w:pPr>
    </w:p>
    <w:p w:rsidR="003F224E" w:rsidRDefault="00A30ED5" w:rsidP="004D0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24E" w:rsidRPr="00C07BEB" w:rsidRDefault="003F224E" w:rsidP="003F224E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                    Министерство финансов</w:t>
      </w:r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Республики Адыгея</w:t>
      </w:r>
    </w:p>
    <w:p w:rsidR="003F224E" w:rsidRDefault="003F224E" w:rsidP="003F224E">
      <w:pPr>
        <w:jc w:val="both"/>
        <w:rPr>
          <w:sz w:val="28"/>
          <w:szCs w:val="28"/>
        </w:rPr>
      </w:pPr>
    </w:p>
    <w:p w:rsidR="003F224E" w:rsidRDefault="003F224E" w:rsidP="003F224E">
      <w:pPr>
        <w:jc w:val="both"/>
        <w:rPr>
          <w:sz w:val="28"/>
          <w:szCs w:val="28"/>
        </w:rPr>
      </w:pPr>
    </w:p>
    <w:p w:rsidR="003E19B5" w:rsidRDefault="003E19B5" w:rsidP="003E19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E19B5" w:rsidRDefault="003E19B5" w:rsidP="003E19B5">
      <w:pPr>
        <w:rPr>
          <w:sz w:val="28"/>
          <w:szCs w:val="28"/>
        </w:rPr>
      </w:pPr>
      <w:r>
        <w:rPr>
          <w:sz w:val="28"/>
          <w:szCs w:val="28"/>
        </w:rPr>
        <w:t xml:space="preserve">Министра   финансов </w:t>
      </w:r>
    </w:p>
    <w:p w:rsidR="003E19B5" w:rsidRPr="008A0409" w:rsidRDefault="003E19B5" w:rsidP="003E19B5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                                                     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3F224E" w:rsidRPr="00007368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F224E" w:rsidRDefault="003F224E" w:rsidP="003F224E">
      <w:pPr>
        <w:jc w:val="both"/>
        <w:rPr>
          <w:sz w:val="28"/>
          <w:szCs w:val="28"/>
        </w:rPr>
      </w:pPr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3F224E" w:rsidRDefault="003F224E" w:rsidP="003F224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3F224E" w:rsidRPr="00007368" w:rsidRDefault="003F224E" w:rsidP="003F224E">
      <w:pPr>
        <w:jc w:val="both"/>
        <w:rPr>
          <w:sz w:val="28"/>
          <w:szCs w:val="28"/>
        </w:rPr>
      </w:pPr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3F224E" w:rsidRDefault="003F224E" w:rsidP="003F224E">
      <w:pPr>
        <w:jc w:val="both"/>
        <w:rPr>
          <w:sz w:val="28"/>
          <w:szCs w:val="28"/>
        </w:rPr>
      </w:pPr>
    </w:p>
    <w:p w:rsidR="003F224E" w:rsidRDefault="003F224E" w:rsidP="003F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3F224E" w:rsidRDefault="003F224E" w:rsidP="00A30ED5">
      <w:pPr>
        <w:tabs>
          <w:tab w:val="left" w:pos="7230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торговли Республики Адыгея                             </w:t>
      </w:r>
      <w:r w:rsidR="003E1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7FE9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1F7FE9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1F7FE9">
        <w:rPr>
          <w:sz w:val="28"/>
          <w:szCs w:val="28"/>
        </w:rPr>
        <w:t>Топоров</w:t>
      </w:r>
    </w:p>
    <w:p w:rsidR="00A825F1" w:rsidRDefault="00A825F1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7D55C5" w:rsidRDefault="007D55C5"/>
    <w:p w:rsidR="00AF6738" w:rsidRDefault="00AF6738"/>
    <w:p w:rsidR="00AF6738" w:rsidRDefault="00AF6738"/>
    <w:p w:rsidR="00F42EEA" w:rsidRDefault="00F42EEA"/>
    <w:p w:rsidR="00F42EEA" w:rsidRDefault="00F42EEA"/>
    <w:p w:rsidR="007D55C5" w:rsidRDefault="007D55C5" w:rsidP="007D55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подготовлен</w:t>
      </w:r>
    </w:p>
    <w:p w:rsidR="007D55C5" w:rsidRDefault="007D55C5" w:rsidP="007D55C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7D55C5" w:rsidRDefault="007D55C5" w:rsidP="00903834">
      <w:pPr>
        <w:tabs>
          <w:tab w:val="left" w:pos="6804"/>
          <w:tab w:val="left" w:pos="6946"/>
          <w:tab w:val="left" w:pos="7088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7D55C5" w:rsidRDefault="007D55C5" w:rsidP="007D55C5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7D55C5" w:rsidRPr="00007368" w:rsidRDefault="007D55C5" w:rsidP="007D55C5">
      <w:pPr>
        <w:jc w:val="both"/>
        <w:rPr>
          <w:sz w:val="28"/>
          <w:szCs w:val="28"/>
        </w:rPr>
      </w:pPr>
    </w:p>
    <w:p w:rsidR="007D55C5" w:rsidRDefault="007D55C5" w:rsidP="007D5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7D55C5" w:rsidRDefault="007D55C5" w:rsidP="007D55C5"/>
    <w:p w:rsidR="007D55C5" w:rsidRDefault="007D55C5" w:rsidP="007D55C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7D55C5" w:rsidRDefault="007D55C5" w:rsidP="007D55C5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и кадровой политики                                              Т. 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7D55C5" w:rsidRDefault="007D55C5" w:rsidP="007D55C5">
      <w:pPr>
        <w:tabs>
          <w:tab w:val="left" w:pos="8034"/>
        </w:tabs>
        <w:jc w:val="both"/>
        <w:rPr>
          <w:sz w:val="28"/>
          <w:szCs w:val="28"/>
        </w:rPr>
      </w:pPr>
    </w:p>
    <w:p w:rsidR="007D55C5" w:rsidRDefault="007D55C5" w:rsidP="007D55C5">
      <w:pPr>
        <w:tabs>
          <w:tab w:val="left" w:pos="8034"/>
        </w:tabs>
        <w:jc w:val="both"/>
        <w:rPr>
          <w:sz w:val="28"/>
          <w:szCs w:val="28"/>
        </w:rPr>
      </w:pPr>
    </w:p>
    <w:p w:rsidR="007D55C5" w:rsidRDefault="007D55C5" w:rsidP="007D55C5">
      <w:pPr>
        <w:tabs>
          <w:tab w:val="left" w:pos="8034"/>
        </w:tabs>
        <w:jc w:val="both"/>
        <w:rPr>
          <w:sz w:val="28"/>
          <w:szCs w:val="28"/>
        </w:rPr>
      </w:pPr>
    </w:p>
    <w:p w:rsidR="007D55C5" w:rsidRDefault="007D55C5" w:rsidP="007D55C5"/>
    <w:p w:rsidR="007D55C5" w:rsidRDefault="007D55C5"/>
    <w:sectPr w:rsidR="007D55C5" w:rsidSect="00134F87">
      <w:footerReference w:type="default" r:id="rId10"/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AAC" w:rsidRDefault="003A1AAC" w:rsidP="001C5F6B">
      <w:r>
        <w:separator/>
      </w:r>
    </w:p>
  </w:endnote>
  <w:endnote w:type="continuationSeparator" w:id="0">
    <w:p w:rsidR="003A1AAC" w:rsidRDefault="003A1AAC" w:rsidP="001C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AE" w:rsidRDefault="004D0CAE">
    <w:pPr>
      <w:pStyle w:val="a8"/>
      <w:jc w:val="right"/>
    </w:pPr>
  </w:p>
  <w:p w:rsidR="001C5F6B" w:rsidRDefault="001C5F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AAC" w:rsidRDefault="003A1AAC" w:rsidP="001C5F6B">
      <w:r>
        <w:separator/>
      </w:r>
    </w:p>
  </w:footnote>
  <w:footnote w:type="continuationSeparator" w:id="0">
    <w:p w:rsidR="003A1AAC" w:rsidRDefault="003A1AAC" w:rsidP="001C5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F224E"/>
    <w:rsid w:val="00003ED5"/>
    <w:rsid w:val="00011228"/>
    <w:rsid w:val="00032B0D"/>
    <w:rsid w:val="000409AF"/>
    <w:rsid w:val="00044E15"/>
    <w:rsid w:val="00045896"/>
    <w:rsid w:val="00046674"/>
    <w:rsid w:val="00057C5C"/>
    <w:rsid w:val="00060307"/>
    <w:rsid w:val="00084F5A"/>
    <w:rsid w:val="00095F8E"/>
    <w:rsid w:val="000A67C3"/>
    <w:rsid w:val="000A6B19"/>
    <w:rsid w:val="000B1C90"/>
    <w:rsid w:val="00101FC9"/>
    <w:rsid w:val="001254D8"/>
    <w:rsid w:val="00134F87"/>
    <w:rsid w:val="0014249A"/>
    <w:rsid w:val="001460B6"/>
    <w:rsid w:val="00181499"/>
    <w:rsid w:val="001939B5"/>
    <w:rsid w:val="001965A8"/>
    <w:rsid w:val="001A131B"/>
    <w:rsid w:val="001A2623"/>
    <w:rsid w:val="001C5F6B"/>
    <w:rsid w:val="001D4C3A"/>
    <w:rsid w:val="001F7FE9"/>
    <w:rsid w:val="002067F8"/>
    <w:rsid w:val="002316DC"/>
    <w:rsid w:val="00243345"/>
    <w:rsid w:val="002475F0"/>
    <w:rsid w:val="00247664"/>
    <w:rsid w:val="00265B1D"/>
    <w:rsid w:val="00270778"/>
    <w:rsid w:val="0027137B"/>
    <w:rsid w:val="00280EA5"/>
    <w:rsid w:val="0029203D"/>
    <w:rsid w:val="002A02D9"/>
    <w:rsid w:val="002A4722"/>
    <w:rsid w:val="002D010E"/>
    <w:rsid w:val="002D7951"/>
    <w:rsid w:val="00301924"/>
    <w:rsid w:val="00305497"/>
    <w:rsid w:val="003442DF"/>
    <w:rsid w:val="00350641"/>
    <w:rsid w:val="00381FCD"/>
    <w:rsid w:val="003A1AAC"/>
    <w:rsid w:val="003B026E"/>
    <w:rsid w:val="003D1D1F"/>
    <w:rsid w:val="003D46D2"/>
    <w:rsid w:val="003E0D34"/>
    <w:rsid w:val="003E13EB"/>
    <w:rsid w:val="003E19B5"/>
    <w:rsid w:val="003F224E"/>
    <w:rsid w:val="003F4A5A"/>
    <w:rsid w:val="00400B3C"/>
    <w:rsid w:val="004330BC"/>
    <w:rsid w:val="00440FD6"/>
    <w:rsid w:val="004458F0"/>
    <w:rsid w:val="00461B43"/>
    <w:rsid w:val="00470506"/>
    <w:rsid w:val="00473BE7"/>
    <w:rsid w:val="00473F52"/>
    <w:rsid w:val="004A4DA1"/>
    <w:rsid w:val="004B2F08"/>
    <w:rsid w:val="004C018D"/>
    <w:rsid w:val="004C2CBF"/>
    <w:rsid w:val="004D0CAE"/>
    <w:rsid w:val="004D1CC1"/>
    <w:rsid w:val="004D37E4"/>
    <w:rsid w:val="004F4833"/>
    <w:rsid w:val="00516063"/>
    <w:rsid w:val="00542700"/>
    <w:rsid w:val="00551390"/>
    <w:rsid w:val="0056153A"/>
    <w:rsid w:val="0056628E"/>
    <w:rsid w:val="00574004"/>
    <w:rsid w:val="00575CF7"/>
    <w:rsid w:val="005829CF"/>
    <w:rsid w:val="005A1313"/>
    <w:rsid w:val="005C1E0D"/>
    <w:rsid w:val="005F37B7"/>
    <w:rsid w:val="006011AE"/>
    <w:rsid w:val="006029D3"/>
    <w:rsid w:val="0061456B"/>
    <w:rsid w:val="00616CCA"/>
    <w:rsid w:val="00632A72"/>
    <w:rsid w:val="00633329"/>
    <w:rsid w:val="006440DB"/>
    <w:rsid w:val="00647721"/>
    <w:rsid w:val="00655CA5"/>
    <w:rsid w:val="006758A6"/>
    <w:rsid w:val="00681F90"/>
    <w:rsid w:val="00693867"/>
    <w:rsid w:val="006D0AFF"/>
    <w:rsid w:val="006E1ACA"/>
    <w:rsid w:val="007414EB"/>
    <w:rsid w:val="00750A4F"/>
    <w:rsid w:val="00790AF2"/>
    <w:rsid w:val="00790C09"/>
    <w:rsid w:val="007B39AE"/>
    <w:rsid w:val="007C16A1"/>
    <w:rsid w:val="007D55C5"/>
    <w:rsid w:val="007E25CD"/>
    <w:rsid w:val="007E48CC"/>
    <w:rsid w:val="007E7FD4"/>
    <w:rsid w:val="007F73CC"/>
    <w:rsid w:val="0080100E"/>
    <w:rsid w:val="00811324"/>
    <w:rsid w:val="00821C42"/>
    <w:rsid w:val="00834BD7"/>
    <w:rsid w:val="00835853"/>
    <w:rsid w:val="008412EC"/>
    <w:rsid w:val="008446CE"/>
    <w:rsid w:val="0085286C"/>
    <w:rsid w:val="00855070"/>
    <w:rsid w:val="00866401"/>
    <w:rsid w:val="00873EC1"/>
    <w:rsid w:val="0087724A"/>
    <w:rsid w:val="008857EF"/>
    <w:rsid w:val="00890801"/>
    <w:rsid w:val="008941A0"/>
    <w:rsid w:val="008D1C5D"/>
    <w:rsid w:val="008E5A41"/>
    <w:rsid w:val="00901D05"/>
    <w:rsid w:val="00903834"/>
    <w:rsid w:val="00921F38"/>
    <w:rsid w:val="00942F82"/>
    <w:rsid w:val="00971CA3"/>
    <w:rsid w:val="0098194B"/>
    <w:rsid w:val="00985742"/>
    <w:rsid w:val="00987F67"/>
    <w:rsid w:val="009A59ED"/>
    <w:rsid w:val="009B0F2F"/>
    <w:rsid w:val="009B1C2D"/>
    <w:rsid w:val="009D1426"/>
    <w:rsid w:val="00A13106"/>
    <w:rsid w:val="00A25908"/>
    <w:rsid w:val="00A305AA"/>
    <w:rsid w:val="00A30ED5"/>
    <w:rsid w:val="00A40F49"/>
    <w:rsid w:val="00A43A0F"/>
    <w:rsid w:val="00A51A16"/>
    <w:rsid w:val="00A6044C"/>
    <w:rsid w:val="00A7114D"/>
    <w:rsid w:val="00A7199F"/>
    <w:rsid w:val="00A7727D"/>
    <w:rsid w:val="00A825F1"/>
    <w:rsid w:val="00AA6BD3"/>
    <w:rsid w:val="00AA7277"/>
    <w:rsid w:val="00AD3A65"/>
    <w:rsid w:val="00AE1D2B"/>
    <w:rsid w:val="00AE604E"/>
    <w:rsid w:val="00AF6738"/>
    <w:rsid w:val="00B13337"/>
    <w:rsid w:val="00B1392C"/>
    <w:rsid w:val="00B171A1"/>
    <w:rsid w:val="00B458AD"/>
    <w:rsid w:val="00B64348"/>
    <w:rsid w:val="00B8171E"/>
    <w:rsid w:val="00B90311"/>
    <w:rsid w:val="00BA1648"/>
    <w:rsid w:val="00BA6A57"/>
    <w:rsid w:val="00BB4DE1"/>
    <w:rsid w:val="00BF4D95"/>
    <w:rsid w:val="00C04674"/>
    <w:rsid w:val="00C111FF"/>
    <w:rsid w:val="00C21154"/>
    <w:rsid w:val="00C237FF"/>
    <w:rsid w:val="00C45447"/>
    <w:rsid w:val="00C47492"/>
    <w:rsid w:val="00C511AC"/>
    <w:rsid w:val="00C62E8A"/>
    <w:rsid w:val="00CA732D"/>
    <w:rsid w:val="00CC54C3"/>
    <w:rsid w:val="00CD7D15"/>
    <w:rsid w:val="00D00477"/>
    <w:rsid w:val="00D14D65"/>
    <w:rsid w:val="00D1590C"/>
    <w:rsid w:val="00D218AB"/>
    <w:rsid w:val="00D2625D"/>
    <w:rsid w:val="00D51EE3"/>
    <w:rsid w:val="00D55139"/>
    <w:rsid w:val="00D65FF3"/>
    <w:rsid w:val="00D91137"/>
    <w:rsid w:val="00D976D0"/>
    <w:rsid w:val="00DC32C7"/>
    <w:rsid w:val="00E15AE9"/>
    <w:rsid w:val="00E1698E"/>
    <w:rsid w:val="00E266ED"/>
    <w:rsid w:val="00E34CA3"/>
    <w:rsid w:val="00E36031"/>
    <w:rsid w:val="00E36B5D"/>
    <w:rsid w:val="00E52A58"/>
    <w:rsid w:val="00E56A72"/>
    <w:rsid w:val="00E711B2"/>
    <w:rsid w:val="00EC3C7E"/>
    <w:rsid w:val="00ED00EF"/>
    <w:rsid w:val="00EF6C41"/>
    <w:rsid w:val="00F03D4D"/>
    <w:rsid w:val="00F07142"/>
    <w:rsid w:val="00F262AE"/>
    <w:rsid w:val="00F331AE"/>
    <w:rsid w:val="00F4231F"/>
    <w:rsid w:val="00F42EEA"/>
    <w:rsid w:val="00F51F74"/>
    <w:rsid w:val="00F536CA"/>
    <w:rsid w:val="00F5443E"/>
    <w:rsid w:val="00F61D7D"/>
    <w:rsid w:val="00F866A2"/>
    <w:rsid w:val="00F949E0"/>
    <w:rsid w:val="00F9675B"/>
    <w:rsid w:val="00FA3118"/>
    <w:rsid w:val="00FD0FCD"/>
    <w:rsid w:val="00FD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224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3F22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24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2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3F224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3F224E"/>
    <w:pPr>
      <w:ind w:left="720"/>
      <w:contextualSpacing/>
    </w:pPr>
  </w:style>
  <w:style w:type="paragraph" w:customStyle="1" w:styleId="ConsPlusCell">
    <w:name w:val="ConsPlusCell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C2E22CF28DFADCF4FD01CB437F8764E72E2EE8975041AD0DBCBE7B1D458FCDFABA54C18839ACCA105A80EE9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C2E22CF28DFADCF4FD01CB437F8764E72E2EE8A73011AD0DBCBE7B1D458FCDFABA54C18839ACFA80CAC0EE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DF4C4-154B-4E5C-820F-4BA37224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23</Pages>
  <Words>3116</Words>
  <Characters>17762</Characters>
  <Application>Microsoft Office Word</Application>
  <DocSecurity>0</DocSecurity>
  <Lines>148</Lines>
  <Paragraphs>41</Paragraphs>
  <ScaleCrop>false</ScaleCrop>
  <Company/>
  <LinksUpToDate>false</LinksUpToDate>
  <CharactersWithSpaces>20837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307</cp:revision>
  <cp:lastPrinted>2018-01-11T13:56:00Z</cp:lastPrinted>
  <dcterms:created xsi:type="dcterms:W3CDTF">2017-12-28T08:16:00Z</dcterms:created>
  <dcterms:modified xsi:type="dcterms:W3CDTF">2018-01-15T09:48:00Z</dcterms:modified>
</cp:coreProperties>
</file>