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C32" w:rsidRDefault="00206C32" w:rsidP="00206C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206C32" w:rsidRDefault="00206C32" w:rsidP="00206C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06C32" w:rsidRPr="00C85647" w:rsidRDefault="00206C32" w:rsidP="00206C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564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АДЫГЕЯ</w:t>
      </w:r>
    </w:p>
    <w:p w:rsidR="00206C32" w:rsidRPr="00C85647" w:rsidRDefault="00206C32" w:rsidP="00206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06C32" w:rsidRPr="00C85647" w:rsidRDefault="00206C32" w:rsidP="00206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5647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206C32" w:rsidRPr="00C85647" w:rsidRDefault="00206C32" w:rsidP="00206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5647">
        <w:rPr>
          <w:rFonts w:ascii="Times New Roman" w:hAnsi="Times New Roman" w:cs="Times New Roman"/>
          <w:bCs/>
          <w:sz w:val="28"/>
          <w:szCs w:val="28"/>
        </w:rPr>
        <w:t xml:space="preserve">от _________ № 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</w:p>
    <w:p w:rsidR="00206C32" w:rsidRPr="00C85647" w:rsidRDefault="00206C32" w:rsidP="00206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06C32" w:rsidRDefault="00206C32" w:rsidP="00206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05E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Об основных направлениях долговой политики Республики Адыгея</w:t>
      </w:r>
    </w:p>
    <w:p w:rsidR="00206C32" w:rsidRDefault="00206C32" w:rsidP="00206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BC168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C1686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C168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C1686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06C32" w:rsidRPr="005B2B07" w:rsidRDefault="00206C32" w:rsidP="00206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C32" w:rsidRPr="005B2B07" w:rsidRDefault="00206C32" w:rsidP="00206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B0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5B2B0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B2B0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декабря 201</w:t>
      </w:r>
      <w:r w:rsidR="00B16698">
        <w:rPr>
          <w:rFonts w:ascii="Times New Roman" w:hAnsi="Times New Roman" w:cs="Times New Roman"/>
          <w:sz w:val="28"/>
          <w:szCs w:val="28"/>
        </w:rPr>
        <w:t>8</w:t>
      </w:r>
      <w:r w:rsidRPr="005B2B0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B2B07">
        <w:rPr>
          <w:rFonts w:ascii="Times New Roman" w:hAnsi="Times New Roman" w:cs="Times New Roman"/>
          <w:sz w:val="28"/>
          <w:szCs w:val="28"/>
        </w:rPr>
        <w:t> 17</w:t>
      </w:r>
      <w:r w:rsidR="00B16698">
        <w:rPr>
          <w:rFonts w:ascii="Times New Roman" w:hAnsi="Times New Roman" w:cs="Times New Roman"/>
          <w:sz w:val="28"/>
          <w:szCs w:val="28"/>
        </w:rPr>
        <w:t>62</w:t>
      </w:r>
      <w:r w:rsidRPr="005B2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2B07">
        <w:rPr>
          <w:rFonts w:ascii="Times New Roman" w:hAnsi="Times New Roman" w:cs="Times New Roman"/>
          <w:sz w:val="28"/>
          <w:szCs w:val="28"/>
        </w:rPr>
        <w:t>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B2B07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Адыгея </w:t>
      </w:r>
      <w:bookmarkStart w:id="0" w:name="sub_1"/>
    </w:p>
    <w:p w:rsidR="00206C32" w:rsidRPr="005B2B07" w:rsidRDefault="00206C32" w:rsidP="00206C3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06C32" w:rsidRPr="005B2B07" w:rsidRDefault="00206C32" w:rsidP="00206C3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2B07">
        <w:rPr>
          <w:rFonts w:ascii="Times New Roman" w:hAnsi="Times New Roman" w:cs="Times New Roman"/>
          <w:bCs/>
          <w:sz w:val="28"/>
          <w:szCs w:val="28"/>
        </w:rPr>
        <w:t>п о с т а н о в л я е т:</w:t>
      </w:r>
    </w:p>
    <w:bookmarkEnd w:id="0"/>
    <w:p w:rsidR="00206C32" w:rsidRPr="005B2B07" w:rsidRDefault="00206C32" w:rsidP="00206C32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2B07">
        <w:rPr>
          <w:rFonts w:ascii="Times New Roman" w:hAnsi="Times New Roman" w:cs="Times New Roman"/>
          <w:bCs/>
          <w:sz w:val="28"/>
          <w:szCs w:val="28"/>
        </w:rPr>
        <w:t>Утвердить основные направления долговой политики Республики Адыгея на 2020 год и на плановый период 2021 и 2022</w:t>
      </w:r>
      <w:r w:rsidR="00432072">
        <w:rPr>
          <w:rFonts w:ascii="Times New Roman" w:hAnsi="Times New Roman" w:cs="Times New Roman"/>
          <w:bCs/>
          <w:sz w:val="28"/>
          <w:szCs w:val="28"/>
        </w:rPr>
        <w:t xml:space="preserve"> годов согласно приложению</w:t>
      </w:r>
      <w:r w:rsidRPr="005B2B07">
        <w:rPr>
          <w:rFonts w:ascii="Times New Roman" w:hAnsi="Times New Roman" w:cs="Times New Roman"/>
          <w:bCs/>
          <w:sz w:val="28"/>
          <w:szCs w:val="28"/>
        </w:rPr>
        <w:t>.</w:t>
      </w:r>
    </w:p>
    <w:p w:rsidR="00206C32" w:rsidRPr="005B2B07" w:rsidRDefault="00206C32" w:rsidP="00206C32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2B0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принятия.</w:t>
      </w:r>
    </w:p>
    <w:p w:rsidR="00206C32" w:rsidRPr="005B2B07" w:rsidRDefault="00206C32" w:rsidP="00206C32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06C32" w:rsidRDefault="00206C32" w:rsidP="00206C32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06C32" w:rsidRDefault="00206C32" w:rsidP="00206C32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06C32" w:rsidRDefault="00206C32" w:rsidP="00206C32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06C32" w:rsidRDefault="00206C32" w:rsidP="00206C32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06C32" w:rsidRDefault="00206C32" w:rsidP="00206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Премьер-министра</w:t>
      </w:r>
    </w:p>
    <w:p w:rsidR="00206C32" w:rsidRDefault="00206C32" w:rsidP="00206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А.Наролин</w:t>
      </w:r>
    </w:p>
    <w:p w:rsidR="00206C32" w:rsidRPr="00E114C3" w:rsidRDefault="00206C32" w:rsidP="00206C32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06C32" w:rsidRDefault="00206C32" w:rsidP="00206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06C32" w:rsidRPr="00003FB7" w:rsidRDefault="00206C32" w:rsidP="00206C32">
      <w:pPr>
        <w:autoSpaceDE w:val="0"/>
        <w:autoSpaceDN w:val="0"/>
        <w:adjustRightInd w:val="0"/>
        <w:spacing w:before="280"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03FB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206C32" w:rsidRPr="00003FB7" w:rsidRDefault="00206C32" w:rsidP="00206C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03FB7">
        <w:rPr>
          <w:rFonts w:ascii="Times New Roman" w:hAnsi="Times New Roman" w:cs="Times New Roman"/>
          <w:bCs/>
          <w:sz w:val="28"/>
          <w:szCs w:val="28"/>
        </w:rPr>
        <w:t>к постановлению</w:t>
      </w:r>
    </w:p>
    <w:p w:rsidR="00206C32" w:rsidRPr="00003FB7" w:rsidRDefault="00206C32" w:rsidP="00206C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03FB7">
        <w:rPr>
          <w:rFonts w:ascii="Times New Roman" w:hAnsi="Times New Roman" w:cs="Times New Roman"/>
          <w:bCs/>
          <w:sz w:val="28"/>
          <w:szCs w:val="28"/>
        </w:rPr>
        <w:t>Кабинета Министров</w:t>
      </w:r>
    </w:p>
    <w:p w:rsidR="00206C32" w:rsidRPr="00003FB7" w:rsidRDefault="00206C32" w:rsidP="00206C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03FB7">
        <w:rPr>
          <w:rFonts w:ascii="Times New Roman" w:hAnsi="Times New Roman" w:cs="Times New Roman"/>
          <w:bCs/>
          <w:sz w:val="28"/>
          <w:szCs w:val="28"/>
        </w:rPr>
        <w:t>Республики Адыгея</w:t>
      </w:r>
    </w:p>
    <w:p w:rsidR="00206C32" w:rsidRPr="00C85647" w:rsidRDefault="00206C32" w:rsidP="00206C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03FB7">
        <w:rPr>
          <w:rFonts w:ascii="Times New Roman" w:hAnsi="Times New Roman" w:cs="Times New Roman"/>
          <w:bCs/>
          <w:sz w:val="28"/>
          <w:szCs w:val="28"/>
        </w:rPr>
        <w:t>от ____________ № ____</w:t>
      </w:r>
    </w:p>
    <w:p w:rsidR="004159C9" w:rsidRDefault="004159C9" w:rsidP="00CC6724">
      <w:pPr>
        <w:pStyle w:val="1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DB2943" w:rsidRPr="00DB2943" w:rsidRDefault="00DB2943" w:rsidP="00DB2943">
      <w:pPr>
        <w:rPr>
          <w:lang w:eastAsia="ru-RU"/>
        </w:rPr>
      </w:pPr>
    </w:p>
    <w:p w:rsidR="004159C9" w:rsidRDefault="00273FE4" w:rsidP="004159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764F3">
        <w:rPr>
          <w:rFonts w:ascii="Times New Roman" w:eastAsiaTheme="minorEastAsia" w:hAnsi="Times New Roman" w:cs="Times New Roman"/>
          <w:sz w:val="28"/>
          <w:szCs w:val="28"/>
        </w:rPr>
        <w:t>Основные направления</w:t>
      </w:r>
      <w:r w:rsidR="004159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159C9" w:rsidRPr="005B2B07">
        <w:rPr>
          <w:rFonts w:ascii="Times New Roman" w:hAnsi="Times New Roman" w:cs="Times New Roman"/>
          <w:sz w:val="28"/>
          <w:szCs w:val="28"/>
        </w:rPr>
        <w:t xml:space="preserve">долговой политики Республики Адыгея </w:t>
      </w:r>
    </w:p>
    <w:p w:rsidR="00273FE4" w:rsidRDefault="004159C9" w:rsidP="004159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B2B07">
        <w:rPr>
          <w:rFonts w:ascii="Times New Roman" w:hAnsi="Times New Roman" w:cs="Times New Roman"/>
          <w:sz w:val="28"/>
          <w:szCs w:val="28"/>
        </w:rPr>
        <w:t>на 2020 год и на плановый период 2021 и 2022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159C9" w:rsidRDefault="004159C9" w:rsidP="004159C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1115" w:rsidRPr="005669E7" w:rsidRDefault="00D61115" w:rsidP="004159C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3FE4" w:rsidRPr="005669E7" w:rsidRDefault="00273FE4" w:rsidP="005669E7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bookmarkStart w:id="1" w:name="sub_100"/>
      <w:r w:rsidRPr="005669E7">
        <w:rPr>
          <w:rFonts w:ascii="Times New Roman" w:eastAsiaTheme="minorEastAsia" w:hAnsi="Times New Roman" w:cs="Times New Roman"/>
          <w:sz w:val="28"/>
          <w:szCs w:val="28"/>
        </w:rPr>
        <w:t>Раздел 1. Общие положения</w:t>
      </w:r>
    </w:p>
    <w:bookmarkEnd w:id="1"/>
    <w:p w:rsidR="00273FE4" w:rsidRPr="005669E7" w:rsidRDefault="00273FE4" w:rsidP="005669E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C7B43" w:rsidRPr="001D6684" w:rsidRDefault="00273FE4" w:rsidP="001D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E7">
        <w:rPr>
          <w:rFonts w:ascii="Times New Roman" w:hAnsi="Times New Roman" w:cs="Times New Roman"/>
          <w:sz w:val="28"/>
          <w:szCs w:val="28"/>
        </w:rPr>
        <w:t xml:space="preserve">Государственная долговая политика Республики Адыгея (далее - долговая политика) является </w:t>
      </w:r>
      <w:r w:rsidR="00E13B5B" w:rsidRPr="005669E7">
        <w:rPr>
          <w:rFonts w:ascii="Times New Roman" w:hAnsi="Times New Roman" w:cs="Times New Roman"/>
          <w:sz w:val="28"/>
          <w:szCs w:val="28"/>
        </w:rPr>
        <w:t>производной от</w:t>
      </w:r>
      <w:r w:rsidRPr="005669E7">
        <w:rPr>
          <w:rFonts w:ascii="Times New Roman" w:hAnsi="Times New Roman" w:cs="Times New Roman"/>
          <w:sz w:val="28"/>
          <w:szCs w:val="28"/>
        </w:rPr>
        <w:t xml:space="preserve"> бюджетной политики Республики Адыгея и определяет стратегию управления государственным </w:t>
      </w:r>
      <w:r w:rsidRPr="001D6684">
        <w:rPr>
          <w:rFonts w:ascii="Times New Roman" w:hAnsi="Times New Roman" w:cs="Times New Roman"/>
          <w:sz w:val="28"/>
          <w:szCs w:val="28"/>
        </w:rPr>
        <w:t>долгом Республики Адыгея (далее - государственный долг), направленную на эффективное управление государственным долгом.</w:t>
      </w:r>
    </w:p>
    <w:p w:rsidR="00017356" w:rsidRDefault="00017356" w:rsidP="001D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D1804" w:rsidRPr="001D6684">
        <w:rPr>
          <w:rFonts w:ascii="Times New Roman" w:hAnsi="Times New Roman" w:cs="Times New Roman"/>
          <w:sz w:val="28"/>
          <w:szCs w:val="28"/>
        </w:rPr>
        <w:t xml:space="preserve">еализация </w:t>
      </w:r>
      <w:r w:rsidR="00273FE4" w:rsidRPr="001D6684">
        <w:rPr>
          <w:rFonts w:ascii="Times New Roman" w:hAnsi="Times New Roman" w:cs="Times New Roman"/>
          <w:sz w:val="28"/>
          <w:szCs w:val="28"/>
        </w:rPr>
        <w:t>долгов</w:t>
      </w:r>
      <w:r w:rsidR="00DD1804" w:rsidRPr="001D6684">
        <w:rPr>
          <w:rFonts w:ascii="Times New Roman" w:hAnsi="Times New Roman" w:cs="Times New Roman"/>
          <w:sz w:val="28"/>
          <w:szCs w:val="28"/>
        </w:rPr>
        <w:t>ой</w:t>
      </w:r>
      <w:r w:rsidR="00273FE4" w:rsidRPr="001D6684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DD1804" w:rsidRPr="001D6684">
        <w:rPr>
          <w:rFonts w:ascii="Times New Roman" w:hAnsi="Times New Roman" w:cs="Times New Roman"/>
          <w:sz w:val="28"/>
          <w:szCs w:val="28"/>
        </w:rPr>
        <w:t xml:space="preserve">и в </w:t>
      </w:r>
      <w:r w:rsidR="003661F4">
        <w:rPr>
          <w:rFonts w:ascii="Times New Roman" w:hAnsi="Times New Roman" w:cs="Times New Roman"/>
          <w:sz w:val="28"/>
          <w:szCs w:val="28"/>
        </w:rPr>
        <w:t>республике</w:t>
      </w:r>
      <w:r w:rsidR="0074677B" w:rsidRPr="001D6684">
        <w:rPr>
          <w:rFonts w:ascii="Times New Roman" w:hAnsi="Times New Roman" w:cs="Times New Roman"/>
          <w:sz w:val="28"/>
          <w:szCs w:val="28"/>
        </w:rPr>
        <w:t xml:space="preserve"> </w:t>
      </w:r>
      <w:r w:rsidR="00DD1804" w:rsidRPr="001D6684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ется в соответствии с</w:t>
      </w:r>
      <w:r w:rsidRPr="00017356">
        <w:rPr>
          <w:rFonts w:ascii="Times New Roman" w:hAnsi="Times New Roman" w:cs="Times New Roman"/>
          <w:sz w:val="28"/>
          <w:szCs w:val="28"/>
        </w:rPr>
        <w:t xml:space="preserve"> </w:t>
      </w:r>
      <w:r w:rsidRPr="001D6684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1D6684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1D6684">
        <w:rPr>
          <w:rFonts w:ascii="Times New Roman" w:hAnsi="Times New Roman" w:cs="Times New Roman"/>
          <w:sz w:val="28"/>
          <w:szCs w:val="28"/>
        </w:rPr>
        <w:t xml:space="preserve"> долговой политики</w:t>
      </w:r>
      <w:r w:rsidRPr="00017356">
        <w:rPr>
          <w:rFonts w:ascii="Times New Roman" w:hAnsi="Times New Roman" w:cs="Times New Roman"/>
          <w:sz w:val="28"/>
          <w:szCs w:val="28"/>
        </w:rPr>
        <w:t xml:space="preserve"> </w:t>
      </w:r>
      <w:r w:rsidRPr="001D6684">
        <w:rPr>
          <w:rFonts w:ascii="Times New Roman" w:hAnsi="Times New Roman" w:cs="Times New Roman"/>
          <w:sz w:val="28"/>
          <w:szCs w:val="28"/>
        </w:rPr>
        <w:t>Республик</w:t>
      </w:r>
      <w:r w:rsidR="003661F4">
        <w:rPr>
          <w:rFonts w:ascii="Times New Roman" w:hAnsi="Times New Roman" w:cs="Times New Roman"/>
          <w:sz w:val="28"/>
          <w:szCs w:val="28"/>
        </w:rPr>
        <w:t>и</w:t>
      </w:r>
      <w:r w:rsidRPr="001D6684">
        <w:rPr>
          <w:rFonts w:ascii="Times New Roman" w:hAnsi="Times New Roman" w:cs="Times New Roman"/>
          <w:sz w:val="28"/>
          <w:szCs w:val="28"/>
        </w:rPr>
        <w:t xml:space="preserve"> Адыгея на очередной финансовый год и плановый период</w:t>
      </w:r>
      <w:r w:rsidR="003661F4">
        <w:rPr>
          <w:rFonts w:ascii="Times New Roman" w:hAnsi="Times New Roman" w:cs="Times New Roman"/>
          <w:sz w:val="28"/>
          <w:szCs w:val="28"/>
        </w:rPr>
        <w:t>.</w:t>
      </w:r>
      <w:r w:rsidR="00273FE4" w:rsidRPr="001D668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8580802"/>
    </w:p>
    <w:p w:rsidR="003661F4" w:rsidRDefault="003661F4" w:rsidP="001D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17356" w:rsidRPr="001D6684">
        <w:rPr>
          <w:rFonts w:ascii="Times New Roman" w:hAnsi="Times New Roman" w:cs="Times New Roman"/>
          <w:sz w:val="28"/>
          <w:szCs w:val="28"/>
        </w:rPr>
        <w:t xml:space="preserve"> период с 2014 по 2018 годы</w:t>
      </w:r>
      <w:r w:rsidRPr="003661F4">
        <w:rPr>
          <w:rFonts w:ascii="Times New Roman" w:hAnsi="Times New Roman" w:cs="Times New Roman"/>
          <w:sz w:val="28"/>
          <w:szCs w:val="28"/>
        </w:rPr>
        <w:t xml:space="preserve"> </w:t>
      </w:r>
      <w:r w:rsidRPr="005669E7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 xml:space="preserve">ация </w:t>
      </w:r>
      <w:r w:rsidRPr="005669E7">
        <w:rPr>
          <w:rFonts w:ascii="Times New Roman" w:hAnsi="Times New Roman" w:cs="Times New Roman"/>
          <w:sz w:val="28"/>
          <w:szCs w:val="28"/>
        </w:rPr>
        <w:t>долгов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669E7">
        <w:rPr>
          <w:rFonts w:ascii="Times New Roman" w:hAnsi="Times New Roman" w:cs="Times New Roman"/>
          <w:sz w:val="28"/>
          <w:szCs w:val="28"/>
        </w:rPr>
        <w:t xml:space="preserve"> политик</w:t>
      </w:r>
      <w:r>
        <w:rPr>
          <w:rFonts w:ascii="Times New Roman" w:hAnsi="Times New Roman" w:cs="Times New Roman"/>
          <w:sz w:val="28"/>
          <w:szCs w:val="28"/>
        </w:rPr>
        <w:t xml:space="preserve">и осуществлялась </w:t>
      </w:r>
      <w:r w:rsidR="00273FE4" w:rsidRPr="001D6684">
        <w:rPr>
          <w:rFonts w:ascii="Times New Roman" w:hAnsi="Times New Roman" w:cs="Times New Roman"/>
          <w:sz w:val="28"/>
          <w:szCs w:val="28"/>
        </w:rPr>
        <w:t xml:space="preserve">с учетом мероприятий, предусмотренных </w:t>
      </w:r>
      <w:hyperlink r:id="rId9" w:history="1">
        <w:r w:rsidR="00273FE4" w:rsidRPr="001D6684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="00273FE4" w:rsidRPr="001D6684">
        <w:rPr>
          <w:rFonts w:ascii="Times New Roman" w:hAnsi="Times New Roman" w:cs="Times New Roman"/>
          <w:sz w:val="28"/>
          <w:szCs w:val="28"/>
        </w:rPr>
        <w:t xml:space="preserve"> </w:t>
      </w:r>
      <w:r w:rsidR="00DD1804" w:rsidRPr="001D668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bookmarkEnd w:id="2"/>
      <w:r w:rsidR="00DD1804" w:rsidRPr="001D6684">
        <w:rPr>
          <w:rFonts w:ascii="Times New Roman" w:hAnsi="Times New Roman" w:cs="Times New Roman"/>
          <w:sz w:val="28"/>
          <w:szCs w:val="28"/>
        </w:rPr>
        <w:t>по росту доходов, оптимизации расходов и совершенствованию</w:t>
      </w:r>
      <w:r w:rsidR="00DD1804" w:rsidRPr="005669E7">
        <w:rPr>
          <w:rFonts w:ascii="Times New Roman" w:hAnsi="Times New Roman" w:cs="Times New Roman"/>
          <w:sz w:val="28"/>
          <w:szCs w:val="28"/>
        </w:rPr>
        <w:t xml:space="preserve"> долговой политики Республики Адыгея на 2014 - 2018 годы</w:t>
      </w:r>
      <w:r w:rsidR="00273FE4" w:rsidRPr="005669E7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hyperlink r:id="rId10" w:history="1">
        <w:r w:rsidR="00273FE4" w:rsidRPr="005669E7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273FE4" w:rsidRPr="005669E7">
        <w:rPr>
          <w:rFonts w:ascii="Times New Roman" w:hAnsi="Times New Roman" w:cs="Times New Roman"/>
          <w:sz w:val="28"/>
          <w:szCs w:val="28"/>
        </w:rPr>
        <w:t xml:space="preserve"> </w:t>
      </w:r>
      <w:r w:rsidR="00DD1804" w:rsidRPr="005669E7">
        <w:rPr>
          <w:rFonts w:ascii="Times New Roman" w:hAnsi="Times New Roman" w:cs="Times New Roman"/>
          <w:sz w:val="28"/>
          <w:szCs w:val="28"/>
        </w:rPr>
        <w:t>Кабинета Министров Республики Адыгея от 10 декабря 2013 года № 316-р</w:t>
      </w:r>
      <w:r w:rsidR="00223BAD" w:rsidRPr="005669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158" w:rsidRPr="005669E7" w:rsidRDefault="003B5EAE" w:rsidP="001D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23BAD" w:rsidRPr="005669E7">
        <w:rPr>
          <w:rFonts w:ascii="Times New Roman" w:hAnsi="Times New Roman" w:cs="Times New Roman"/>
          <w:sz w:val="28"/>
          <w:szCs w:val="28"/>
        </w:rPr>
        <w:t xml:space="preserve"> 2019 года долговая политика реализуется с учетом мероприятий</w:t>
      </w:r>
      <w:r w:rsidR="00F6178C" w:rsidRPr="005669E7">
        <w:rPr>
          <w:rFonts w:ascii="Times New Roman" w:hAnsi="Times New Roman" w:cs="Times New Roman"/>
          <w:sz w:val="28"/>
          <w:szCs w:val="28"/>
        </w:rPr>
        <w:t xml:space="preserve"> программы оздоровления государственных финансов Республики Адыгея на 2019 - 2021 годы, утвержденной </w:t>
      </w:r>
      <w:r w:rsidR="00223BAD" w:rsidRPr="005669E7">
        <w:rPr>
          <w:rFonts w:ascii="Times New Roman" w:hAnsi="Times New Roman" w:cs="Times New Roman"/>
          <w:sz w:val="28"/>
          <w:szCs w:val="28"/>
        </w:rPr>
        <w:t>распоряжением Кабинета Министров Республики Адыгея от 25 сентября 2018 г</w:t>
      </w:r>
      <w:r w:rsidR="00F6178C" w:rsidRPr="005669E7">
        <w:rPr>
          <w:rFonts w:ascii="Times New Roman" w:hAnsi="Times New Roman" w:cs="Times New Roman"/>
          <w:sz w:val="28"/>
          <w:szCs w:val="28"/>
        </w:rPr>
        <w:t>ода</w:t>
      </w:r>
      <w:r w:rsidR="00223BAD" w:rsidRPr="005669E7">
        <w:rPr>
          <w:rFonts w:ascii="Times New Roman" w:hAnsi="Times New Roman" w:cs="Times New Roman"/>
          <w:sz w:val="28"/>
          <w:szCs w:val="28"/>
        </w:rPr>
        <w:t xml:space="preserve"> </w:t>
      </w:r>
      <w:r w:rsidR="00F6178C" w:rsidRPr="005669E7">
        <w:rPr>
          <w:rFonts w:ascii="Times New Roman" w:hAnsi="Times New Roman" w:cs="Times New Roman"/>
          <w:sz w:val="28"/>
          <w:szCs w:val="28"/>
        </w:rPr>
        <w:t>№</w:t>
      </w:r>
      <w:r w:rsidR="00223BAD" w:rsidRPr="005669E7">
        <w:rPr>
          <w:rFonts w:ascii="Times New Roman" w:hAnsi="Times New Roman" w:cs="Times New Roman"/>
          <w:sz w:val="28"/>
          <w:szCs w:val="28"/>
        </w:rPr>
        <w:t xml:space="preserve"> 263-р </w:t>
      </w:r>
      <w:r w:rsidR="00F6178C" w:rsidRPr="005669E7">
        <w:rPr>
          <w:rFonts w:ascii="Times New Roman" w:hAnsi="Times New Roman" w:cs="Times New Roman"/>
          <w:sz w:val="28"/>
          <w:szCs w:val="28"/>
        </w:rPr>
        <w:t>«</w:t>
      </w:r>
      <w:r w:rsidR="00223BAD" w:rsidRPr="005669E7">
        <w:rPr>
          <w:rFonts w:ascii="Times New Roman" w:hAnsi="Times New Roman" w:cs="Times New Roman"/>
          <w:sz w:val="28"/>
          <w:szCs w:val="28"/>
        </w:rPr>
        <w:t>О Программе оздоровления государственных финансов Республики Адыгея на 2019 - 2021 годы</w:t>
      </w:r>
      <w:r w:rsidR="00F6178C" w:rsidRPr="005669E7">
        <w:rPr>
          <w:rFonts w:ascii="Times New Roman" w:hAnsi="Times New Roman" w:cs="Times New Roman"/>
          <w:sz w:val="28"/>
          <w:szCs w:val="28"/>
        </w:rPr>
        <w:t>»</w:t>
      </w:r>
      <w:r w:rsidR="00A15E8A" w:rsidRPr="005669E7">
        <w:rPr>
          <w:rFonts w:ascii="Times New Roman" w:hAnsi="Times New Roman" w:cs="Times New Roman"/>
          <w:sz w:val="28"/>
          <w:szCs w:val="28"/>
        </w:rPr>
        <w:t>, а также мероприятий подпрограммы «Управление государственным долгом Республики Адыгея»,</w:t>
      </w:r>
      <w:r w:rsidR="00A764F3" w:rsidRPr="005669E7">
        <w:rPr>
          <w:rFonts w:ascii="Times New Roman" w:hAnsi="Times New Roman" w:cs="Times New Roman"/>
          <w:sz w:val="28"/>
          <w:szCs w:val="28"/>
        </w:rPr>
        <w:t xml:space="preserve"> </w:t>
      </w:r>
      <w:r w:rsidR="00A15E8A" w:rsidRPr="005669E7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A15E8A" w:rsidRPr="005669E7">
        <w:rPr>
          <w:rFonts w:ascii="Times New Roman" w:hAnsi="Times New Roman" w:cs="Times New Roman"/>
          <w:color w:val="26282F"/>
          <w:sz w:val="28"/>
          <w:szCs w:val="28"/>
        </w:rPr>
        <w:t>п</w:t>
      </w:r>
      <w:r w:rsidR="00731158" w:rsidRPr="005669E7">
        <w:rPr>
          <w:rFonts w:ascii="Times New Roman" w:hAnsi="Times New Roman" w:cs="Times New Roman"/>
          <w:color w:val="26282F"/>
          <w:sz w:val="28"/>
          <w:szCs w:val="28"/>
        </w:rPr>
        <w:t>остановление</w:t>
      </w:r>
      <w:r w:rsidR="00A15E8A" w:rsidRPr="005669E7">
        <w:rPr>
          <w:rFonts w:ascii="Times New Roman" w:hAnsi="Times New Roman" w:cs="Times New Roman"/>
          <w:color w:val="26282F"/>
          <w:sz w:val="28"/>
          <w:szCs w:val="28"/>
        </w:rPr>
        <w:t>м</w:t>
      </w:r>
      <w:r w:rsidR="00731158" w:rsidRPr="005669E7">
        <w:rPr>
          <w:rFonts w:ascii="Times New Roman" w:hAnsi="Times New Roman" w:cs="Times New Roman"/>
          <w:color w:val="26282F"/>
          <w:sz w:val="28"/>
          <w:szCs w:val="28"/>
        </w:rPr>
        <w:t xml:space="preserve"> Кабинета Министров Республики Адыгея</w:t>
      </w:r>
      <w:r w:rsidR="00A15E8A" w:rsidRPr="005669E7">
        <w:rPr>
          <w:rFonts w:ascii="Times New Roman" w:hAnsi="Times New Roman" w:cs="Times New Roman"/>
          <w:color w:val="26282F"/>
          <w:sz w:val="28"/>
          <w:szCs w:val="28"/>
        </w:rPr>
        <w:t xml:space="preserve"> </w:t>
      </w:r>
      <w:r w:rsidR="00731158" w:rsidRPr="005669E7">
        <w:rPr>
          <w:rFonts w:ascii="Times New Roman" w:hAnsi="Times New Roman" w:cs="Times New Roman"/>
          <w:color w:val="26282F"/>
          <w:sz w:val="28"/>
          <w:szCs w:val="28"/>
        </w:rPr>
        <w:t>от 11 октября 2013 г</w:t>
      </w:r>
      <w:r w:rsidR="00A15E8A" w:rsidRPr="005669E7">
        <w:rPr>
          <w:rFonts w:ascii="Times New Roman" w:hAnsi="Times New Roman" w:cs="Times New Roman"/>
          <w:color w:val="26282F"/>
          <w:sz w:val="28"/>
          <w:szCs w:val="28"/>
        </w:rPr>
        <w:t>ода</w:t>
      </w:r>
      <w:r w:rsidR="00731158" w:rsidRPr="005669E7">
        <w:rPr>
          <w:rFonts w:ascii="Times New Roman" w:hAnsi="Times New Roman" w:cs="Times New Roman"/>
          <w:color w:val="26282F"/>
          <w:sz w:val="28"/>
          <w:szCs w:val="28"/>
        </w:rPr>
        <w:t xml:space="preserve"> </w:t>
      </w:r>
      <w:r w:rsidR="00A15E8A" w:rsidRPr="005669E7">
        <w:rPr>
          <w:rFonts w:ascii="Times New Roman" w:hAnsi="Times New Roman" w:cs="Times New Roman"/>
          <w:color w:val="26282F"/>
          <w:sz w:val="28"/>
          <w:szCs w:val="28"/>
        </w:rPr>
        <w:t>№</w:t>
      </w:r>
      <w:r w:rsidR="00731158" w:rsidRPr="005669E7">
        <w:rPr>
          <w:rFonts w:ascii="Times New Roman" w:hAnsi="Times New Roman" w:cs="Times New Roman"/>
          <w:color w:val="26282F"/>
          <w:sz w:val="28"/>
          <w:szCs w:val="28"/>
        </w:rPr>
        <w:t xml:space="preserve"> 235 </w:t>
      </w:r>
      <w:r w:rsidR="00A15E8A" w:rsidRPr="005669E7">
        <w:rPr>
          <w:rFonts w:ascii="Times New Roman" w:hAnsi="Times New Roman" w:cs="Times New Roman"/>
          <w:color w:val="26282F"/>
          <w:sz w:val="28"/>
          <w:szCs w:val="28"/>
        </w:rPr>
        <w:t>«</w:t>
      </w:r>
      <w:r w:rsidR="00731158" w:rsidRPr="005669E7">
        <w:rPr>
          <w:rFonts w:ascii="Times New Roman" w:hAnsi="Times New Roman" w:cs="Times New Roman"/>
          <w:color w:val="26282F"/>
          <w:sz w:val="28"/>
          <w:szCs w:val="28"/>
        </w:rPr>
        <w:t xml:space="preserve">О государственной программе Республики Адыгея </w:t>
      </w:r>
      <w:r w:rsidR="00A15E8A" w:rsidRPr="005669E7">
        <w:rPr>
          <w:rFonts w:ascii="Times New Roman" w:hAnsi="Times New Roman" w:cs="Times New Roman"/>
          <w:color w:val="26282F"/>
          <w:sz w:val="28"/>
          <w:szCs w:val="28"/>
        </w:rPr>
        <w:t>«</w:t>
      </w:r>
      <w:r w:rsidR="00731158" w:rsidRPr="005669E7">
        <w:rPr>
          <w:rFonts w:ascii="Times New Roman" w:hAnsi="Times New Roman" w:cs="Times New Roman"/>
          <w:color w:val="26282F"/>
          <w:sz w:val="28"/>
          <w:szCs w:val="28"/>
        </w:rPr>
        <w:t>Управление государственными финансами</w:t>
      </w:r>
      <w:r w:rsidR="00A15E8A" w:rsidRPr="005669E7">
        <w:rPr>
          <w:rFonts w:ascii="Times New Roman" w:hAnsi="Times New Roman" w:cs="Times New Roman"/>
          <w:color w:val="26282F"/>
          <w:sz w:val="28"/>
          <w:szCs w:val="28"/>
        </w:rPr>
        <w:t>»</w:t>
      </w:r>
      <w:r w:rsidR="00731158" w:rsidRPr="005669E7">
        <w:rPr>
          <w:rFonts w:ascii="Times New Roman" w:hAnsi="Times New Roman" w:cs="Times New Roman"/>
          <w:color w:val="26282F"/>
          <w:sz w:val="28"/>
          <w:szCs w:val="28"/>
        </w:rPr>
        <w:t xml:space="preserve"> на 2014 - 2021 годы</w:t>
      </w:r>
      <w:r w:rsidR="00A15E8A" w:rsidRPr="005669E7">
        <w:rPr>
          <w:rFonts w:ascii="Times New Roman" w:hAnsi="Times New Roman" w:cs="Times New Roman"/>
          <w:color w:val="26282F"/>
          <w:sz w:val="28"/>
          <w:szCs w:val="28"/>
        </w:rPr>
        <w:t>»</w:t>
      </w:r>
      <w:r w:rsidR="002B6E52">
        <w:rPr>
          <w:rFonts w:ascii="Times New Roman" w:hAnsi="Times New Roman" w:cs="Times New Roman"/>
          <w:color w:val="26282F"/>
          <w:sz w:val="28"/>
          <w:szCs w:val="28"/>
        </w:rPr>
        <w:t>.</w:t>
      </w:r>
    </w:p>
    <w:p w:rsidR="00273FE4" w:rsidRPr="005669E7" w:rsidRDefault="00273FE4" w:rsidP="00566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E7">
        <w:rPr>
          <w:rFonts w:ascii="Times New Roman" w:hAnsi="Times New Roman" w:cs="Times New Roman"/>
          <w:sz w:val="28"/>
          <w:szCs w:val="28"/>
        </w:rPr>
        <w:t>С 201</w:t>
      </w:r>
      <w:r w:rsidR="00FA3A0D" w:rsidRPr="005669E7">
        <w:rPr>
          <w:rFonts w:ascii="Times New Roman" w:hAnsi="Times New Roman" w:cs="Times New Roman"/>
          <w:sz w:val="28"/>
          <w:szCs w:val="28"/>
        </w:rPr>
        <w:t>7</w:t>
      </w:r>
      <w:r w:rsidRPr="005669E7">
        <w:rPr>
          <w:rFonts w:ascii="Times New Roman" w:hAnsi="Times New Roman" w:cs="Times New Roman"/>
          <w:sz w:val="28"/>
          <w:szCs w:val="28"/>
        </w:rPr>
        <w:t xml:space="preserve"> года долговая политика реализуется в условиях принятых </w:t>
      </w:r>
      <w:r w:rsidR="00FA3A0D" w:rsidRPr="005669E7">
        <w:rPr>
          <w:rFonts w:ascii="Times New Roman" w:hAnsi="Times New Roman" w:cs="Times New Roman"/>
          <w:sz w:val="28"/>
          <w:szCs w:val="28"/>
        </w:rPr>
        <w:t>Республикой Адыгея</w:t>
      </w:r>
      <w:r w:rsidRPr="005669E7">
        <w:rPr>
          <w:rFonts w:ascii="Times New Roman" w:hAnsi="Times New Roman" w:cs="Times New Roman"/>
          <w:sz w:val="28"/>
          <w:szCs w:val="28"/>
        </w:rPr>
        <w:t xml:space="preserve"> обязательств перед Российской Федерацией по обеспечению выполнения условий реструктуризации бюджетных кредитов, предоставленных в 2015 - 2017 годах </w:t>
      </w:r>
      <w:r w:rsidR="00617777" w:rsidRPr="005669E7">
        <w:rPr>
          <w:rFonts w:ascii="Times New Roman" w:hAnsi="Times New Roman" w:cs="Times New Roman"/>
          <w:sz w:val="28"/>
          <w:szCs w:val="28"/>
        </w:rPr>
        <w:t xml:space="preserve">республиканскому </w:t>
      </w:r>
      <w:r w:rsidRPr="005669E7">
        <w:rPr>
          <w:rFonts w:ascii="Times New Roman" w:hAnsi="Times New Roman" w:cs="Times New Roman"/>
          <w:sz w:val="28"/>
          <w:szCs w:val="28"/>
        </w:rPr>
        <w:t xml:space="preserve">бюджету </w:t>
      </w:r>
      <w:bookmarkStart w:id="3" w:name="_Hlk18589550"/>
      <w:r w:rsidR="00617777" w:rsidRPr="005669E7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5669E7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5669E7">
        <w:rPr>
          <w:rFonts w:ascii="Times New Roman" w:hAnsi="Times New Roman" w:cs="Times New Roman"/>
          <w:sz w:val="28"/>
          <w:szCs w:val="28"/>
        </w:rPr>
        <w:t xml:space="preserve">из федерального бюджета для частичного покрытия дефицита </w:t>
      </w:r>
      <w:r w:rsidR="00617777" w:rsidRPr="005669E7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5669E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17777" w:rsidRPr="005669E7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5669E7">
        <w:rPr>
          <w:rFonts w:ascii="Times New Roman" w:hAnsi="Times New Roman" w:cs="Times New Roman"/>
          <w:sz w:val="28"/>
          <w:szCs w:val="28"/>
        </w:rPr>
        <w:t>. Реструктуризация бюджетных кредитов оформлена в 2017 год</w:t>
      </w:r>
      <w:r w:rsidR="002B6E52">
        <w:rPr>
          <w:rFonts w:ascii="Times New Roman" w:hAnsi="Times New Roman" w:cs="Times New Roman"/>
          <w:sz w:val="28"/>
          <w:szCs w:val="28"/>
        </w:rPr>
        <w:t>у</w:t>
      </w:r>
      <w:r w:rsidRPr="005669E7">
        <w:rPr>
          <w:rFonts w:ascii="Times New Roman" w:hAnsi="Times New Roman" w:cs="Times New Roman"/>
          <w:sz w:val="28"/>
          <w:szCs w:val="28"/>
        </w:rPr>
        <w:t xml:space="preserve"> на условиях рассрочки </w:t>
      </w:r>
      <w:r w:rsidRPr="005669E7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обязательств до 2024 года путем заключения между Министерством финансов Российской Федерации и </w:t>
      </w:r>
      <w:r w:rsidR="00617777" w:rsidRPr="005669E7">
        <w:rPr>
          <w:rFonts w:ascii="Times New Roman" w:hAnsi="Times New Roman" w:cs="Times New Roman"/>
          <w:sz w:val="28"/>
          <w:szCs w:val="28"/>
        </w:rPr>
        <w:t>Министерством финансов Республики Адыгея</w:t>
      </w:r>
      <w:r w:rsidRPr="005669E7">
        <w:rPr>
          <w:rFonts w:ascii="Times New Roman" w:hAnsi="Times New Roman" w:cs="Times New Roman"/>
          <w:sz w:val="28"/>
          <w:szCs w:val="28"/>
        </w:rPr>
        <w:t xml:space="preserve"> дополнительных соглашений к соглашениям о предоставлении</w:t>
      </w:r>
      <w:r w:rsidR="00617777" w:rsidRPr="005669E7">
        <w:rPr>
          <w:rFonts w:ascii="Times New Roman" w:hAnsi="Times New Roman" w:cs="Times New Roman"/>
          <w:sz w:val="28"/>
          <w:szCs w:val="28"/>
        </w:rPr>
        <w:t xml:space="preserve"> республиканскому</w:t>
      </w:r>
      <w:r w:rsidRPr="005669E7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617777" w:rsidRPr="005669E7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5669E7">
        <w:rPr>
          <w:rFonts w:ascii="Times New Roman" w:hAnsi="Times New Roman" w:cs="Times New Roman"/>
          <w:sz w:val="28"/>
          <w:szCs w:val="28"/>
        </w:rPr>
        <w:t xml:space="preserve">из федерального бюджета бюджетных кредитов для частичного покрытия дефицита </w:t>
      </w:r>
      <w:r w:rsidR="00617777" w:rsidRPr="005669E7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5669E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17777" w:rsidRPr="005669E7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5669E7">
        <w:rPr>
          <w:rFonts w:ascii="Times New Roman" w:hAnsi="Times New Roman" w:cs="Times New Roman"/>
          <w:sz w:val="28"/>
          <w:szCs w:val="28"/>
        </w:rPr>
        <w:t xml:space="preserve">(далее - соглашения о реструктуризации бюджетных кредитов), которые содержат ряд обязательств, в том числе по уровню дефицита </w:t>
      </w:r>
      <w:r w:rsidR="00E4649C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5669E7">
        <w:rPr>
          <w:rFonts w:ascii="Times New Roman" w:hAnsi="Times New Roman" w:cs="Times New Roman"/>
          <w:sz w:val="28"/>
          <w:szCs w:val="28"/>
        </w:rPr>
        <w:t>бюджета</w:t>
      </w:r>
      <w:r w:rsidR="00E4649C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5669E7">
        <w:rPr>
          <w:rFonts w:ascii="Times New Roman" w:hAnsi="Times New Roman" w:cs="Times New Roman"/>
          <w:sz w:val="28"/>
          <w:szCs w:val="28"/>
        </w:rPr>
        <w:t xml:space="preserve"> и долговой нагрузки.</w:t>
      </w:r>
    </w:p>
    <w:p w:rsidR="00273FE4" w:rsidRPr="005669E7" w:rsidRDefault="00273FE4" w:rsidP="005669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3FE4" w:rsidRDefault="00273FE4" w:rsidP="005669E7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bookmarkStart w:id="4" w:name="sub_200"/>
      <w:r w:rsidRPr="00812655">
        <w:rPr>
          <w:rFonts w:ascii="Times New Roman" w:eastAsiaTheme="minorEastAsia" w:hAnsi="Times New Roman" w:cs="Times New Roman"/>
          <w:sz w:val="28"/>
          <w:szCs w:val="28"/>
        </w:rPr>
        <w:t>Раздел 2. Итоги реализации долговой политики</w:t>
      </w:r>
    </w:p>
    <w:bookmarkEnd w:id="4"/>
    <w:p w:rsidR="003B6B1D" w:rsidRDefault="003B6B1D" w:rsidP="00DB2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2D4" w:rsidRPr="00171BA7" w:rsidRDefault="00F05712" w:rsidP="003B6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A7">
        <w:rPr>
          <w:rFonts w:ascii="Times New Roman" w:hAnsi="Times New Roman" w:cs="Times New Roman"/>
          <w:sz w:val="28"/>
          <w:szCs w:val="28"/>
        </w:rPr>
        <w:t>За период с 201</w:t>
      </w:r>
      <w:r w:rsidR="0094119C" w:rsidRPr="00171BA7">
        <w:rPr>
          <w:rFonts w:ascii="Times New Roman" w:hAnsi="Times New Roman" w:cs="Times New Roman"/>
          <w:sz w:val="28"/>
          <w:szCs w:val="28"/>
        </w:rPr>
        <w:t>4</w:t>
      </w:r>
      <w:r w:rsidRPr="00171BA7">
        <w:rPr>
          <w:rFonts w:ascii="Times New Roman" w:hAnsi="Times New Roman" w:cs="Times New Roman"/>
          <w:sz w:val="28"/>
          <w:szCs w:val="28"/>
        </w:rPr>
        <w:t xml:space="preserve"> </w:t>
      </w:r>
      <w:r w:rsidRPr="00826BD3">
        <w:rPr>
          <w:rFonts w:ascii="Times New Roman" w:hAnsi="Times New Roman" w:cs="Times New Roman"/>
          <w:sz w:val="28"/>
          <w:szCs w:val="28"/>
        </w:rPr>
        <w:t>года по 201</w:t>
      </w:r>
      <w:r w:rsidR="003B0FF3" w:rsidRPr="00826BD3">
        <w:rPr>
          <w:rFonts w:ascii="Times New Roman" w:hAnsi="Times New Roman" w:cs="Times New Roman"/>
          <w:sz w:val="28"/>
          <w:szCs w:val="28"/>
        </w:rPr>
        <w:t>7</w:t>
      </w:r>
      <w:r w:rsidRPr="00171BA7">
        <w:rPr>
          <w:rFonts w:ascii="Times New Roman" w:hAnsi="Times New Roman" w:cs="Times New Roman"/>
          <w:sz w:val="28"/>
          <w:szCs w:val="28"/>
        </w:rPr>
        <w:t xml:space="preserve"> год объем государственного долга Республики Адыгея увеличился с 2 922,2 млн. рублей </w:t>
      </w:r>
      <w:r w:rsidRPr="00826BD3">
        <w:rPr>
          <w:rFonts w:ascii="Times New Roman" w:hAnsi="Times New Roman" w:cs="Times New Roman"/>
          <w:sz w:val="28"/>
          <w:szCs w:val="28"/>
        </w:rPr>
        <w:t>до 3 </w:t>
      </w:r>
      <w:r w:rsidR="00826BD3" w:rsidRPr="00826BD3">
        <w:rPr>
          <w:rFonts w:ascii="Times New Roman" w:hAnsi="Times New Roman" w:cs="Times New Roman"/>
          <w:sz w:val="28"/>
          <w:szCs w:val="28"/>
        </w:rPr>
        <w:t>819</w:t>
      </w:r>
      <w:r w:rsidRPr="00826BD3">
        <w:rPr>
          <w:rFonts w:ascii="Times New Roman" w:hAnsi="Times New Roman" w:cs="Times New Roman"/>
          <w:sz w:val="28"/>
          <w:szCs w:val="28"/>
        </w:rPr>
        <w:t>,</w:t>
      </w:r>
      <w:r w:rsidR="00826BD3" w:rsidRPr="00826BD3">
        <w:rPr>
          <w:rFonts w:ascii="Times New Roman" w:hAnsi="Times New Roman" w:cs="Times New Roman"/>
          <w:sz w:val="28"/>
          <w:szCs w:val="28"/>
        </w:rPr>
        <w:t>7</w:t>
      </w:r>
      <w:r w:rsidRPr="00171BA7">
        <w:rPr>
          <w:rFonts w:ascii="Times New Roman" w:hAnsi="Times New Roman" w:cs="Times New Roman"/>
          <w:sz w:val="28"/>
          <w:szCs w:val="28"/>
        </w:rPr>
        <w:t xml:space="preserve"> млн. рублей или </w:t>
      </w:r>
      <w:r w:rsidRPr="00826BD3">
        <w:rPr>
          <w:rFonts w:ascii="Times New Roman" w:hAnsi="Times New Roman" w:cs="Times New Roman"/>
          <w:sz w:val="28"/>
          <w:szCs w:val="28"/>
        </w:rPr>
        <w:t xml:space="preserve">на </w:t>
      </w:r>
      <w:r w:rsidR="003B0FF3" w:rsidRPr="00826BD3">
        <w:rPr>
          <w:rFonts w:ascii="Times New Roman" w:hAnsi="Times New Roman" w:cs="Times New Roman"/>
          <w:sz w:val="28"/>
          <w:szCs w:val="28"/>
        </w:rPr>
        <w:t>30</w:t>
      </w:r>
      <w:r w:rsidRPr="00826BD3">
        <w:rPr>
          <w:rFonts w:ascii="Times New Roman" w:hAnsi="Times New Roman" w:cs="Times New Roman"/>
          <w:sz w:val="28"/>
          <w:szCs w:val="28"/>
        </w:rPr>
        <w:t>,</w:t>
      </w:r>
      <w:r w:rsidR="003B0FF3" w:rsidRPr="00826BD3">
        <w:rPr>
          <w:rFonts w:ascii="Times New Roman" w:hAnsi="Times New Roman" w:cs="Times New Roman"/>
          <w:sz w:val="28"/>
          <w:szCs w:val="28"/>
        </w:rPr>
        <w:t>7</w:t>
      </w:r>
      <w:r w:rsidRPr="00826BD3">
        <w:rPr>
          <w:rFonts w:ascii="Times New Roman" w:hAnsi="Times New Roman" w:cs="Times New Roman"/>
          <w:sz w:val="28"/>
          <w:szCs w:val="28"/>
        </w:rPr>
        <w:t>%.</w:t>
      </w:r>
      <w:r w:rsidRPr="00171B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712" w:rsidRPr="00171BA7" w:rsidRDefault="00F05712" w:rsidP="003B6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A7">
        <w:rPr>
          <w:rFonts w:ascii="Times New Roman" w:hAnsi="Times New Roman" w:cs="Times New Roman"/>
          <w:sz w:val="28"/>
          <w:szCs w:val="28"/>
        </w:rPr>
        <w:t>Рост государственного долга Республики Адыгея обусловлен замедлением темпов роста экономики в кризисный период, существенным сокращением дотаций из федерального бюджета, возросшей социальной нагрузкой на бюджет с увеличением расходных обязательств республиканского бюджета Республики Адыгея, в том числе в рамках исполнения майских Указов Президента Российской Федерации.</w:t>
      </w:r>
    </w:p>
    <w:p w:rsidR="00F05712" w:rsidRPr="00171BA7" w:rsidRDefault="00F05712" w:rsidP="003B6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A7">
        <w:rPr>
          <w:rFonts w:ascii="Times New Roman" w:hAnsi="Times New Roman" w:cs="Times New Roman"/>
          <w:sz w:val="28"/>
          <w:szCs w:val="28"/>
        </w:rPr>
        <w:t>Государственные заимствования Республики Адыгея в период 2015 - 201</w:t>
      </w:r>
      <w:r w:rsidR="00525C00">
        <w:rPr>
          <w:rFonts w:ascii="Times New Roman" w:hAnsi="Times New Roman" w:cs="Times New Roman"/>
          <w:sz w:val="28"/>
          <w:szCs w:val="28"/>
        </w:rPr>
        <w:t>7</w:t>
      </w:r>
      <w:r w:rsidRPr="00171BA7">
        <w:rPr>
          <w:rFonts w:ascii="Times New Roman" w:hAnsi="Times New Roman" w:cs="Times New Roman"/>
          <w:sz w:val="28"/>
          <w:szCs w:val="28"/>
        </w:rPr>
        <w:t xml:space="preserve"> годов осуществлялись в целях финансирования дефицита республиканского бюджета Республики Адыгея и погашения действующих долговых обязательств.</w:t>
      </w:r>
    </w:p>
    <w:p w:rsidR="00F05712" w:rsidRPr="00171BA7" w:rsidRDefault="00F05712" w:rsidP="003B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A7">
        <w:rPr>
          <w:rFonts w:ascii="Times New Roman" w:hAnsi="Times New Roman" w:cs="Times New Roman"/>
          <w:sz w:val="28"/>
          <w:szCs w:val="28"/>
        </w:rPr>
        <w:t xml:space="preserve">Государственные гарантии Республики Адыгея не предоставлялись. </w:t>
      </w:r>
    </w:p>
    <w:p w:rsidR="00A97E22" w:rsidRPr="00171BA7" w:rsidRDefault="00A97E22" w:rsidP="003B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A7">
        <w:rPr>
          <w:rFonts w:ascii="Times New Roman" w:hAnsi="Times New Roman" w:cs="Times New Roman"/>
          <w:sz w:val="28"/>
          <w:szCs w:val="28"/>
        </w:rPr>
        <w:t>В 2018 году произошло снижение объема государственного долга Республики Адыгея на 5,3%. По итогам исполнения республиканского бюджета Республики Адыгея в 2018 году объем государственного долга Республики Адыгея по состоянию на 1 января 2019 года составил 3675,1 млн. рублей или 36,8% от суммы доходов республиканского бюджета Республики Адыгея без учета безвозмездных поступлений за 2018 год, что ниже аналогичного показателя прошлого года (3819,7 млн. рублей или 42,1 %) и не превышает норм, установленных бюджетным законодательством (до 100%), в том числе по кредитам от кредитных организаций - 1800,0 млн. рублей или 18% от суммы доходов республиканского бюджета Республики Адыгея без учета безвозмездных поступлений за 2018 год, что также соответствует условиям соглашений о предоставлении бюджету Республики Адыгея из федерального бюджета бюджетных кредитов для частичного покрытия дефицита бюджета Республики Адыгея.</w:t>
      </w:r>
    </w:p>
    <w:p w:rsidR="00234634" w:rsidRPr="00171BA7" w:rsidRDefault="00234634" w:rsidP="00234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71BA7">
        <w:rPr>
          <w:rFonts w:ascii="Times New Roman" w:hAnsi="Times New Roman" w:cs="Times New Roman"/>
          <w:sz w:val="28"/>
          <w:szCs w:val="28"/>
        </w:rPr>
        <w:t>а системной основе проводи</w:t>
      </w:r>
      <w:r w:rsidR="00526CC5">
        <w:rPr>
          <w:rFonts w:ascii="Times New Roman" w:hAnsi="Times New Roman" w:cs="Times New Roman"/>
          <w:sz w:val="28"/>
          <w:szCs w:val="28"/>
        </w:rPr>
        <w:t>тся</w:t>
      </w:r>
      <w:r w:rsidRPr="00171BA7">
        <w:rPr>
          <w:rFonts w:ascii="Times New Roman" w:hAnsi="Times New Roman" w:cs="Times New Roman"/>
          <w:sz w:val="28"/>
          <w:szCs w:val="28"/>
        </w:rPr>
        <w:t xml:space="preserve"> работа по снижению зависимости Республики Адыгея от заемных средств и по сокращению расходов на обслуживание государственного долга.</w:t>
      </w:r>
    </w:p>
    <w:p w:rsidR="00E31F82" w:rsidRDefault="00E31F82" w:rsidP="00CC67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15" w:rsidRPr="00171BA7" w:rsidRDefault="00D61115" w:rsidP="00CC67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2ED" w:rsidRDefault="00273FE4" w:rsidP="00AE02ED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  <w:bookmarkStart w:id="5" w:name="sub_300"/>
      <w:r w:rsidRPr="00DB6503">
        <w:rPr>
          <w:rFonts w:ascii="Times New Roman" w:eastAsiaTheme="minorEastAsia" w:hAnsi="Times New Roman" w:cs="Times New Roman"/>
          <w:sz w:val="28"/>
          <w:szCs w:val="28"/>
        </w:rPr>
        <w:lastRenderedPageBreak/>
        <w:t>Раздел 3. Основные факторы, определяющие характер и направления долговой политики</w:t>
      </w:r>
    </w:p>
    <w:p w:rsidR="00DB6503" w:rsidRPr="00DB6503" w:rsidRDefault="00DB6503" w:rsidP="00DB6503">
      <w:pPr>
        <w:rPr>
          <w:lang w:eastAsia="ru-RU"/>
        </w:rPr>
      </w:pPr>
    </w:p>
    <w:p w:rsidR="00B51827" w:rsidRDefault="00AE02ED" w:rsidP="00B5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факторами, определяющими характер и направления долговой политики Республики Адыгея являются:</w:t>
      </w:r>
    </w:p>
    <w:p w:rsidR="00AE02ED" w:rsidRPr="001F6CBE" w:rsidRDefault="00AE02ED" w:rsidP="00AE02E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CBE">
        <w:rPr>
          <w:rFonts w:ascii="Times New Roman" w:hAnsi="Times New Roman" w:cs="Times New Roman"/>
          <w:sz w:val="28"/>
          <w:szCs w:val="28"/>
        </w:rPr>
        <w:t xml:space="preserve">изменения, вносимые в бюджетное законодательство Российской Федерации и законодательство Российской Федерации о налогах и сборах, влекущие диспропорции между расходами и доходами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1F6CBE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1F6CBE">
        <w:rPr>
          <w:rFonts w:ascii="Times New Roman" w:hAnsi="Times New Roman" w:cs="Times New Roman"/>
          <w:sz w:val="28"/>
          <w:szCs w:val="28"/>
        </w:rPr>
        <w:t>;</w:t>
      </w:r>
    </w:p>
    <w:p w:rsidR="00AE02ED" w:rsidRPr="001F6CBE" w:rsidRDefault="00AE02ED" w:rsidP="00AE02E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CBE">
        <w:rPr>
          <w:rFonts w:ascii="Times New Roman" w:hAnsi="Times New Roman" w:cs="Times New Roman"/>
          <w:sz w:val="28"/>
          <w:szCs w:val="28"/>
        </w:rPr>
        <w:t>рост расходных обязательств Республики Адыгея вследствие принятия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AE02ED" w:rsidRPr="001F6CBE" w:rsidRDefault="00AE02ED" w:rsidP="00AE02E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CBE">
        <w:rPr>
          <w:rFonts w:ascii="Times New Roman" w:hAnsi="Times New Roman" w:cs="Times New Roman"/>
          <w:sz w:val="28"/>
          <w:szCs w:val="28"/>
        </w:rPr>
        <w:t xml:space="preserve">необходимость ежегодной индексации расходов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бюджета </w:t>
      </w:r>
      <w:r w:rsidR="00B5182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Адыгея </w:t>
      </w:r>
      <w:r w:rsidRPr="001F6CBE">
        <w:rPr>
          <w:rFonts w:ascii="Times New Roman" w:hAnsi="Times New Roman" w:cs="Times New Roman"/>
          <w:sz w:val="28"/>
          <w:szCs w:val="28"/>
        </w:rPr>
        <w:t>на выплату заработной платы работников бюджетной сферы</w:t>
      </w:r>
      <w:r w:rsidR="00526CC5">
        <w:rPr>
          <w:rFonts w:ascii="Times New Roman" w:hAnsi="Times New Roman" w:cs="Times New Roman"/>
          <w:sz w:val="28"/>
          <w:szCs w:val="28"/>
        </w:rPr>
        <w:t>, в том числе указным категориям граждан</w:t>
      </w:r>
      <w:r w:rsidRPr="001F6CBE">
        <w:rPr>
          <w:rFonts w:ascii="Times New Roman" w:hAnsi="Times New Roman" w:cs="Times New Roman"/>
          <w:sz w:val="28"/>
          <w:szCs w:val="28"/>
        </w:rPr>
        <w:t>;</w:t>
      </w:r>
    </w:p>
    <w:p w:rsidR="00AE02ED" w:rsidRPr="00FF02A5" w:rsidRDefault="00AE02ED" w:rsidP="00FF02A5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225">
        <w:rPr>
          <w:rFonts w:ascii="Times New Roman" w:hAnsi="Times New Roman" w:cs="Times New Roman"/>
          <w:sz w:val="28"/>
          <w:szCs w:val="28"/>
        </w:rPr>
        <w:t>выполнение условий дополнительных соглашений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5"/>
    </w:p>
    <w:p w:rsidR="00460B14" w:rsidRDefault="00460B14" w:rsidP="000B4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FE4" w:rsidRPr="00EA18B1" w:rsidRDefault="00273FE4" w:rsidP="00EA18B1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bookmarkStart w:id="6" w:name="sub_4000"/>
      <w:r w:rsidRPr="00EA18B1">
        <w:rPr>
          <w:rFonts w:ascii="Times New Roman" w:eastAsiaTheme="minorEastAsia" w:hAnsi="Times New Roman" w:cs="Times New Roman"/>
          <w:sz w:val="28"/>
          <w:szCs w:val="28"/>
        </w:rPr>
        <w:t>Раздел 4. Цели и задачи долговой политики</w:t>
      </w:r>
    </w:p>
    <w:bookmarkEnd w:id="6"/>
    <w:p w:rsidR="00273FE4" w:rsidRPr="00EA18B1" w:rsidRDefault="00273FE4" w:rsidP="00EA18B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73FE4" w:rsidRPr="00EA18B1" w:rsidRDefault="00251A8B" w:rsidP="00251A8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401"/>
      <w:r>
        <w:rPr>
          <w:rFonts w:ascii="Times New Roman" w:hAnsi="Times New Roman" w:cs="Times New Roman"/>
          <w:sz w:val="28"/>
          <w:szCs w:val="28"/>
        </w:rPr>
        <w:t>1. </w:t>
      </w:r>
      <w:r w:rsidR="00273FE4" w:rsidRPr="00EA18B1">
        <w:rPr>
          <w:rFonts w:ascii="Times New Roman" w:hAnsi="Times New Roman" w:cs="Times New Roman"/>
          <w:sz w:val="28"/>
          <w:szCs w:val="28"/>
        </w:rPr>
        <w:t>Целями долговой политики являются:</w:t>
      </w:r>
    </w:p>
    <w:p w:rsidR="00321558" w:rsidRDefault="00321558" w:rsidP="005B0FD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экономически обоснованного объема </w:t>
      </w:r>
      <w:r w:rsidR="00A84F8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структуры государственного долга Республики Адыгея, совершенствование механизмов управления государственным долгом Республики Адыгея</w:t>
      </w:r>
      <w:r w:rsidR="00257A76">
        <w:rPr>
          <w:rFonts w:ascii="Times New Roman" w:hAnsi="Times New Roman" w:cs="Times New Roman"/>
          <w:sz w:val="28"/>
          <w:szCs w:val="28"/>
        </w:rPr>
        <w:t>;</w:t>
      </w:r>
    </w:p>
    <w:p w:rsidR="00EA5509" w:rsidRPr="00EA18B1" w:rsidRDefault="00EA5509" w:rsidP="005B0FD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B1">
        <w:rPr>
          <w:rFonts w:ascii="Times New Roman" w:hAnsi="Times New Roman" w:cs="Times New Roman"/>
          <w:sz w:val="28"/>
          <w:szCs w:val="28"/>
        </w:rPr>
        <w:t>сокращение расходов республиканского бюджета Республики Адыгея по обслуживанию государственного долга Республики Адыгея;</w:t>
      </w:r>
    </w:p>
    <w:bookmarkEnd w:id="7"/>
    <w:p w:rsidR="00273FE4" w:rsidRPr="00EA18B1" w:rsidRDefault="00EA5509" w:rsidP="00841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B1">
        <w:rPr>
          <w:rFonts w:ascii="Times New Roman" w:hAnsi="Times New Roman" w:cs="Times New Roman"/>
          <w:sz w:val="28"/>
          <w:szCs w:val="28"/>
        </w:rPr>
        <w:t>3</w:t>
      </w:r>
      <w:r w:rsidR="00273FE4" w:rsidRPr="00EA18B1">
        <w:rPr>
          <w:rFonts w:ascii="Times New Roman" w:hAnsi="Times New Roman" w:cs="Times New Roman"/>
          <w:sz w:val="28"/>
          <w:szCs w:val="28"/>
        </w:rPr>
        <w:t>)</w:t>
      </w:r>
      <w:r w:rsidR="00A27962">
        <w:rPr>
          <w:rFonts w:ascii="Times New Roman" w:hAnsi="Times New Roman" w:cs="Times New Roman"/>
          <w:sz w:val="28"/>
          <w:szCs w:val="28"/>
        </w:rPr>
        <w:t> </w:t>
      </w:r>
      <w:r w:rsidR="00273FE4" w:rsidRPr="00EA18B1">
        <w:rPr>
          <w:rFonts w:ascii="Times New Roman" w:hAnsi="Times New Roman" w:cs="Times New Roman"/>
          <w:sz w:val="28"/>
          <w:szCs w:val="28"/>
        </w:rPr>
        <w:t xml:space="preserve">обеспечение сбалансированности </w:t>
      </w:r>
      <w:bookmarkStart w:id="8" w:name="_Hlk18592016"/>
      <w:r w:rsidRPr="00EA18B1">
        <w:rPr>
          <w:rFonts w:ascii="Times New Roman" w:hAnsi="Times New Roman" w:cs="Times New Roman"/>
          <w:sz w:val="28"/>
          <w:szCs w:val="28"/>
        </w:rPr>
        <w:t>республиканского</w:t>
      </w:r>
      <w:bookmarkEnd w:id="8"/>
      <w:r w:rsidR="00273FE4" w:rsidRPr="00EA18B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312853" w:rsidRPr="00EA18B1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="00273FE4" w:rsidRPr="00EA18B1">
        <w:rPr>
          <w:rFonts w:ascii="Times New Roman" w:hAnsi="Times New Roman" w:cs="Times New Roman"/>
          <w:sz w:val="28"/>
          <w:szCs w:val="28"/>
        </w:rPr>
        <w:t xml:space="preserve">при соблюдении ограничений по долговой нагрузке </w:t>
      </w:r>
      <w:r w:rsidRPr="00EA18B1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273FE4" w:rsidRPr="00EA18B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312853" w:rsidRPr="00312853">
        <w:rPr>
          <w:rFonts w:ascii="Times New Roman" w:hAnsi="Times New Roman" w:cs="Times New Roman"/>
          <w:sz w:val="28"/>
          <w:szCs w:val="28"/>
        </w:rPr>
        <w:t xml:space="preserve"> </w:t>
      </w:r>
      <w:r w:rsidR="00312853" w:rsidRPr="00EA18B1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273FE4" w:rsidRPr="00EA18B1">
        <w:rPr>
          <w:rFonts w:ascii="Times New Roman" w:hAnsi="Times New Roman" w:cs="Times New Roman"/>
          <w:sz w:val="28"/>
          <w:szCs w:val="28"/>
        </w:rPr>
        <w:t>, установленных соглашениями о реструктуризации бюджетных кредитов;</w:t>
      </w:r>
    </w:p>
    <w:p w:rsidR="00273FE4" w:rsidRPr="00EA18B1" w:rsidRDefault="00EA5509" w:rsidP="005B0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B1">
        <w:rPr>
          <w:rFonts w:ascii="Times New Roman" w:hAnsi="Times New Roman" w:cs="Times New Roman"/>
          <w:sz w:val="28"/>
          <w:szCs w:val="28"/>
        </w:rPr>
        <w:t>4</w:t>
      </w:r>
      <w:r w:rsidR="00273FE4" w:rsidRPr="00EA18B1">
        <w:rPr>
          <w:rFonts w:ascii="Times New Roman" w:hAnsi="Times New Roman" w:cs="Times New Roman"/>
          <w:sz w:val="28"/>
          <w:szCs w:val="28"/>
        </w:rPr>
        <w:t>) своевременное исполнение долговых обязательств.</w:t>
      </w:r>
    </w:p>
    <w:p w:rsidR="00273FE4" w:rsidRPr="00EA18B1" w:rsidRDefault="00273FE4" w:rsidP="00EA1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402"/>
      <w:r w:rsidRPr="00EA18B1">
        <w:rPr>
          <w:rFonts w:ascii="Times New Roman" w:hAnsi="Times New Roman" w:cs="Times New Roman"/>
          <w:sz w:val="28"/>
          <w:szCs w:val="28"/>
        </w:rPr>
        <w:t>2. Задачами долговой политики являются:</w:t>
      </w:r>
    </w:p>
    <w:p w:rsidR="008A5D90" w:rsidRPr="00EA18B1" w:rsidRDefault="008A5D90" w:rsidP="005B0FD7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B1">
        <w:rPr>
          <w:rFonts w:ascii="Times New Roman" w:hAnsi="Times New Roman" w:cs="Times New Roman"/>
          <w:sz w:val="28"/>
          <w:szCs w:val="28"/>
        </w:rPr>
        <w:t>1)</w:t>
      </w:r>
      <w:r w:rsidR="005B0FD7">
        <w:rPr>
          <w:rFonts w:ascii="Times New Roman" w:hAnsi="Times New Roman" w:cs="Times New Roman"/>
          <w:sz w:val="28"/>
          <w:szCs w:val="28"/>
        </w:rPr>
        <w:t> </w:t>
      </w:r>
      <w:r w:rsidRPr="00EA18B1">
        <w:rPr>
          <w:rFonts w:ascii="Times New Roman" w:hAnsi="Times New Roman" w:cs="Times New Roman"/>
          <w:sz w:val="28"/>
          <w:szCs w:val="28"/>
        </w:rPr>
        <w:t>обеспечение дефицита республиканского бюджета Республики Адыгея в 2020-2022 годах на уровне не более 10% от суммы доходов Республики Адыгея без учета безвозмездных поступлений за 2020-2022 годы соответственно (значение показателя может быть превышено на сумму поступлений от продажи акций и иных форм участия в капитале, находящихся в государственной собственности Республики Адыгея и (или) снижения остатков средств на счетах по учету средств республиканского бюджета Республики Адыгея, в том числе средств резервного фонда Кабинета Министров Республики Адыгея;</w:t>
      </w:r>
    </w:p>
    <w:p w:rsidR="008A5D90" w:rsidRPr="00EA18B1" w:rsidRDefault="008A5D90" w:rsidP="005B0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B1">
        <w:rPr>
          <w:rFonts w:ascii="Times New Roman" w:hAnsi="Times New Roman" w:cs="Times New Roman"/>
          <w:sz w:val="28"/>
          <w:szCs w:val="28"/>
        </w:rPr>
        <w:lastRenderedPageBreak/>
        <w:t>2) обеспечение поэтапного сокращения доли общего объема долговых обязательств Республики Адыгея, в том числе по долговым обязательствам Республики Адыгея по государственным ценным бумагам Республики Адыгея и кредитам, полученным Республикой Адыгея от кредитных организаций:</w:t>
      </w:r>
    </w:p>
    <w:p w:rsidR="00F508EA" w:rsidRPr="00EA18B1" w:rsidRDefault="00F508EA" w:rsidP="005B0FD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18B1">
        <w:rPr>
          <w:sz w:val="28"/>
          <w:szCs w:val="28"/>
        </w:rPr>
        <w:t>а) к 1 января 2021 года доля общего объема долговых обязательств Республики Адыгея - не более 42% от суммы доходов республиканского бюджета Республики Адыгея без учета безвозмездных поступлений за 2020 год, в том числе доля общего объема долговых обязательств Республики Адыгея по государственным ценным бумагам Республики Адыгея и кредитам, полученным Республикой Адыгея от кредитных организаций, - не более 27% от суммы доходов республиканского бюджета Республики Адыгея без учета безвозмездных поступлений за 2020 год;</w:t>
      </w:r>
    </w:p>
    <w:p w:rsidR="00F508EA" w:rsidRPr="00EA18B1" w:rsidRDefault="00F508EA" w:rsidP="005B0FD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18B1">
        <w:rPr>
          <w:sz w:val="28"/>
          <w:szCs w:val="28"/>
        </w:rPr>
        <w:t>б) к 1 января 2022 года доля общего объема долговых обязательств Республики Адыгея - не более 39% от суммы доходов республиканского бюджета Республики Адыгея без учета безвозмездных поступлений за 2021 год, в том числе доля общего объема долговых обязательств Республики Адыгея по государственным ценным бумагам Республики Адыгея и кредитам, полученным Республикой Адыгея от кредитных организаций, - не более 29% от суммы доходов республиканского бюджета Республики Адыгея без учета безвозмездных поступлений за 2021 год;</w:t>
      </w:r>
    </w:p>
    <w:p w:rsidR="00F508EA" w:rsidRPr="00EA18B1" w:rsidRDefault="00F508EA" w:rsidP="005B0FD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18B1">
        <w:rPr>
          <w:sz w:val="28"/>
          <w:szCs w:val="28"/>
        </w:rPr>
        <w:t>в) к 1 января 2023 года доля общего объема долговых обязательств Республики Адыгея - не более 37% от суммы доходов республиканского бюджета Республики Адыгея без учета безвозмездных поступлений за 2022 год, в том числе доля общего объема долговых обязательств Республики Адыгея по государственным ценным бумагам Республики Адыгея и кредитам, полученным Республикой Адыгея от кредитных организаций, - не более 31% от суммы доходов республиканского бюджета Республики Адыгея без учета безвозмездных поступлений за 2022 год</w:t>
      </w:r>
      <w:r w:rsidR="00A5243F">
        <w:rPr>
          <w:sz w:val="28"/>
          <w:szCs w:val="28"/>
        </w:rPr>
        <w:t>.</w:t>
      </w:r>
    </w:p>
    <w:p w:rsidR="008A5D90" w:rsidRPr="00EA18B1" w:rsidRDefault="008A5D90" w:rsidP="00EA18B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273FE4" w:rsidRPr="00EA18B1" w:rsidRDefault="00273FE4" w:rsidP="00EA18B1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bookmarkStart w:id="10" w:name="sub_500"/>
      <w:bookmarkEnd w:id="9"/>
      <w:r w:rsidRPr="00EA18B1">
        <w:rPr>
          <w:rFonts w:ascii="Times New Roman" w:eastAsiaTheme="minorEastAsia" w:hAnsi="Times New Roman" w:cs="Times New Roman"/>
          <w:sz w:val="28"/>
          <w:szCs w:val="28"/>
        </w:rPr>
        <w:t>Раздел 5. Инструменты реализации долговой политики</w:t>
      </w:r>
    </w:p>
    <w:bookmarkEnd w:id="10"/>
    <w:p w:rsidR="00273FE4" w:rsidRPr="00EA18B1" w:rsidRDefault="00273FE4" w:rsidP="00EA18B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273FE4" w:rsidRPr="00EA18B1" w:rsidRDefault="00273FE4" w:rsidP="00EA1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B1">
        <w:rPr>
          <w:rFonts w:ascii="Times New Roman" w:hAnsi="Times New Roman" w:cs="Times New Roman"/>
          <w:sz w:val="28"/>
          <w:szCs w:val="28"/>
        </w:rPr>
        <w:t>Долговая политика реализуется посредством:</w:t>
      </w:r>
    </w:p>
    <w:p w:rsidR="00273FE4" w:rsidRPr="00EA18B1" w:rsidRDefault="00273FE4" w:rsidP="00EA1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B1">
        <w:rPr>
          <w:rFonts w:ascii="Times New Roman" w:hAnsi="Times New Roman" w:cs="Times New Roman"/>
          <w:sz w:val="28"/>
          <w:szCs w:val="28"/>
        </w:rPr>
        <w:t xml:space="preserve">1) рыночных инструментов (кредиты, привлеченные от кредитных организаций, государственные ценные бумаги </w:t>
      </w:r>
      <w:r w:rsidR="00EE3DFF" w:rsidRPr="00EA18B1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EA18B1">
        <w:rPr>
          <w:rFonts w:ascii="Times New Roman" w:hAnsi="Times New Roman" w:cs="Times New Roman"/>
          <w:sz w:val="28"/>
          <w:szCs w:val="28"/>
        </w:rPr>
        <w:t>);</w:t>
      </w:r>
    </w:p>
    <w:p w:rsidR="00273FE4" w:rsidRPr="00EA18B1" w:rsidRDefault="00273FE4" w:rsidP="00EA1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B1">
        <w:rPr>
          <w:rFonts w:ascii="Times New Roman" w:hAnsi="Times New Roman" w:cs="Times New Roman"/>
          <w:sz w:val="28"/>
          <w:szCs w:val="28"/>
        </w:rPr>
        <w:t>2) нерыночных инструментов (бюджетные кредиты, привлекаемые из федерального бюджета).</w:t>
      </w:r>
    </w:p>
    <w:p w:rsidR="00273FE4" w:rsidRPr="00EA18B1" w:rsidRDefault="00273FE4" w:rsidP="00EA1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B1">
        <w:rPr>
          <w:rFonts w:ascii="Times New Roman" w:hAnsi="Times New Roman" w:cs="Times New Roman"/>
          <w:sz w:val="28"/>
          <w:szCs w:val="28"/>
        </w:rPr>
        <w:t>При реализации долговой политики необходимо взаимодействие с участниками рынка финансовых услуг в целях получения актуальной информации о специфике инвестиционного спроса по видам, срокам и объемам государственных заимствований.</w:t>
      </w:r>
    </w:p>
    <w:p w:rsidR="00F24927" w:rsidRDefault="00F24927" w:rsidP="00F312BE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bookmarkStart w:id="11" w:name="sub_600"/>
    </w:p>
    <w:p w:rsidR="00273FE4" w:rsidRPr="00ED49A5" w:rsidRDefault="00273FE4" w:rsidP="00EF0E34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r w:rsidRPr="00ED49A5">
        <w:rPr>
          <w:rFonts w:ascii="Times New Roman" w:eastAsiaTheme="minorEastAsia" w:hAnsi="Times New Roman" w:cs="Times New Roman"/>
          <w:sz w:val="28"/>
          <w:szCs w:val="28"/>
        </w:rPr>
        <w:t xml:space="preserve">Раздел 6. </w:t>
      </w:r>
      <w:r w:rsidR="00ED49A5" w:rsidRPr="00ED49A5">
        <w:rPr>
          <w:rFonts w:ascii="Times New Roman" w:eastAsiaTheme="minorEastAsia" w:hAnsi="Times New Roman" w:cs="Times New Roman"/>
          <w:sz w:val="28"/>
          <w:szCs w:val="28"/>
        </w:rPr>
        <w:t>Основные риски, связанные с реализацией долговой политики</w:t>
      </w:r>
    </w:p>
    <w:bookmarkEnd w:id="11"/>
    <w:p w:rsidR="00273FE4" w:rsidRDefault="00273FE4" w:rsidP="00F312BE">
      <w:pPr>
        <w:spacing w:after="0" w:line="240" w:lineRule="auto"/>
        <w:ind w:firstLine="709"/>
        <w:rPr>
          <w:rFonts w:eastAsiaTheme="minorEastAsia"/>
        </w:rPr>
      </w:pPr>
    </w:p>
    <w:p w:rsidR="00273FE4" w:rsidRPr="0046326E" w:rsidRDefault="00273FE4" w:rsidP="00F31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26E">
        <w:rPr>
          <w:rFonts w:ascii="Times New Roman" w:hAnsi="Times New Roman" w:cs="Times New Roman"/>
          <w:sz w:val="28"/>
          <w:szCs w:val="28"/>
        </w:rPr>
        <w:lastRenderedPageBreak/>
        <w:t xml:space="preserve">Своевременное выявление, контроль и оценка долговых рисков снижают вероятность их наступления и обеспечивают долговую устойчивость </w:t>
      </w:r>
      <w:r w:rsidR="0046326E" w:rsidRPr="0046326E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46326E">
        <w:rPr>
          <w:rFonts w:ascii="Times New Roman" w:hAnsi="Times New Roman" w:cs="Times New Roman"/>
          <w:sz w:val="28"/>
          <w:szCs w:val="28"/>
        </w:rPr>
        <w:t>.</w:t>
      </w:r>
    </w:p>
    <w:p w:rsidR="00273FE4" w:rsidRPr="0046326E" w:rsidRDefault="00273FE4" w:rsidP="00F31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26E">
        <w:rPr>
          <w:rFonts w:ascii="Times New Roman" w:hAnsi="Times New Roman" w:cs="Times New Roman"/>
          <w:sz w:val="28"/>
          <w:szCs w:val="28"/>
        </w:rPr>
        <w:t>При управлении долговыми рисками осуществляются:</w:t>
      </w:r>
    </w:p>
    <w:p w:rsidR="00273FE4" w:rsidRPr="0046326E" w:rsidRDefault="00273FE4" w:rsidP="00F31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26E">
        <w:rPr>
          <w:rFonts w:ascii="Times New Roman" w:hAnsi="Times New Roman" w:cs="Times New Roman"/>
          <w:sz w:val="28"/>
          <w:szCs w:val="28"/>
        </w:rPr>
        <w:t>1) оценка и анализ долговых рисков;</w:t>
      </w:r>
    </w:p>
    <w:p w:rsidR="00273FE4" w:rsidRPr="0046326E" w:rsidRDefault="00273FE4" w:rsidP="00F31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26E">
        <w:rPr>
          <w:rFonts w:ascii="Times New Roman" w:hAnsi="Times New Roman" w:cs="Times New Roman"/>
          <w:sz w:val="28"/>
          <w:szCs w:val="28"/>
        </w:rPr>
        <w:t>2) формирование долговой стратегии в течение финансового года с учетом оценки и анализа долговых рисков;</w:t>
      </w:r>
    </w:p>
    <w:p w:rsidR="00273FE4" w:rsidRPr="0046326E" w:rsidRDefault="00273FE4" w:rsidP="00F31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26E">
        <w:rPr>
          <w:rFonts w:ascii="Times New Roman" w:hAnsi="Times New Roman" w:cs="Times New Roman"/>
          <w:sz w:val="28"/>
          <w:szCs w:val="28"/>
        </w:rPr>
        <w:t>3) анализ достижения поставленных целей и реализации задач долговой политики.</w:t>
      </w:r>
    </w:p>
    <w:p w:rsidR="00273FE4" w:rsidRPr="0046326E" w:rsidRDefault="00273FE4" w:rsidP="00F31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26E">
        <w:rPr>
          <w:rFonts w:ascii="Times New Roman" w:hAnsi="Times New Roman" w:cs="Times New Roman"/>
          <w:sz w:val="28"/>
          <w:szCs w:val="28"/>
        </w:rPr>
        <w:t>Оценка и анализ долговых рисков представляет собой оценку потенциального воздействия на состояние государственного долга факторов риска, которые прогнозируются экспертным методом на основании наиболее вероятных событий. Оценка и анализ долговых рисков позволяют выявить наиболее существенные долговые риски:</w:t>
      </w:r>
    </w:p>
    <w:p w:rsidR="00273FE4" w:rsidRPr="0046326E" w:rsidRDefault="00273FE4" w:rsidP="00F31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26E">
        <w:rPr>
          <w:rFonts w:ascii="Times New Roman" w:hAnsi="Times New Roman" w:cs="Times New Roman"/>
          <w:sz w:val="28"/>
          <w:szCs w:val="28"/>
        </w:rPr>
        <w:t>1) риск рефинансирования</w:t>
      </w:r>
      <w:r w:rsidR="00105908">
        <w:rPr>
          <w:rFonts w:ascii="Times New Roman" w:hAnsi="Times New Roman" w:cs="Times New Roman"/>
          <w:sz w:val="28"/>
          <w:szCs w:val="28"/>
        </w:rPr>
        <w:t xml:space="preserve"> долговых обязательств Республики Адыгея</w:t>
      </w:r>
      <w:r w:rsidRPr="0046326E">
        <w:rPr>
          <w:rFonts w:ascii="Times New Roman" w:hAnsi="Times New Roman" w:cs="Times New Roman"/>
          <w:sz w:val="28"/>
          <w:szCs w:val="28"/>
        </w:rPr>
        <w:t>;</w:t>
      </w:r>
    </w:p>
    <w:p w:rsidR="00273FE4" w:rsidRPr="0046326E" w:rsidRDefault="00273FE4" w:rsidP="00F31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26E">
        <w:rPr>
          <w:rFonts w:ascii="Times New Roman" w:hAnsi="Times New Roman" w:cs="Times New Roman"/>
          <w:sz w:val="28"/>
          <w:szCs w:val="28"/>
        </w:rPr>
        <w:t>2) риск</w:t>
      </w:r>
      <w:r w:rsidR="006C405F" w:rsidRPr="006C405F">
        <w:rPr>
          <w:rFonts w:ascii="Times New Roman" w:hAnsi="Times New Roman" w:cs="Times New Roman"/>
          <w:sz w:val="28"/>
          <w:szCs w:val="28"/>
        </w:rPr>
        <w:t xml:space="preserve"> </w:t>
      </w:r>
      <w:r w:rsidR="006C405F">
        <w:rPr>
          <w:rFonts w:ascii="Times New Roman" w:hAnsi="Times New Roman" w:cs="Times New Roman"/>
          <w:sz w:val="28"/>
          <w:szCs w:val="28"/>
        </w:rPr>
        <w:t xml:space="preserve">роста </w:t>
      </w:r>
      <w:r w:rsidR="006C405F" w:rsidRPr="0046326E">
        <w:rPr>
          <w:rFonts w:ascii="Times New Roman" w:hAnsi="Times New Roman" w:cs="Times New Roman"/>
          <w:sz w:val="28"/>
          <w:szCs w:val="28"/>
        </w:rPr>
        <w:t>процентны</w:t>
      </w:r>
      <w:r w:rsidR="006C405F">
        <w:rPr>
          <w:rFonts w:ascii="Times New Roman" w:hAnsi="Times New Roman" w:cs="Times New Roman"/>
          <w:sz w:val="28"/>
          <w:szCs w:val="28"/>
        </w:rPr>
        <w:t>х ставок</w:t>
      </w:r>
      <w:r w:rsidR="00D94663">
        <w:rPr>
          <w:rFonts w:ascii="Times New Roman" w:hAnsi="Times New Roman" w:cs="Times New Roman"/>
          <w:sz w:val="28"/>
          <w:szCs w:val="28"/>
        </w:rPr>
        <w:t xml:space="preserve"> на рынке заимствований</w:t>
      </w:r>
      <w:r w:rsidRPr="0046326E">
        <w:rPr>
          <w:rFonts w:ascii="Times New Roman" w:hAnsi="Times New Roman" w:cs="Times New Roman"/>
          <w:sz w:val="28"/>
          <w:szCs w:val="28"/>
        </w:rPr>
        <w:t>;</w:t>
      </w:r>
    </w:p>
    <w:p w:rsidR="00EF5C04" w:rsidRPr="0046326E" w:rsidRDefault="00453B46" w:rsidP="00F31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5C04">
        <w:rPr>
          <w:rFonts w:ascii="Times New Roman" w:hAnsi="Times New Roman" w:cs="Times New Roman"/>
          <w:sz w:val="28"/>
          <w:szCs w:val="28"/>
        </w:rPr>
        <w:t>)</w:t>
      </w:r>
      <w:r w:rsidR="001964DA">
        <w:rPr>
          <w:rFonts w:ascii="Times New Roman" w:hAnsi="Times New Roman" w:cs="Times New Roman"/>
          <w:sz w:val="28"/>
          <w:szCs w:val="28"/>
        </w:rPr>
        <w:t> </w:t>
      </w:r>
      <w:r w:rsidR="00EF5C04">
        <w:rPr>
          <w:rFonts w:ascii="Times New Roman" w:hAnsi="Times New Roman" w:cs="Times New Roman"/>
          <w:sz w:val="28"/>
          <w:szCs w:val="28"/>
        </w:rPr>
        <w:t>риск недостаточного поступления доходов в республиканский бюджет Республики Адыгея.</w:t>
      </w:r>
    </w:p>
    <w:p w:rsidR="0024655B" w:rsidRPr="0024655B" w:rsidRDefault="0024655B" w:rsidP="00F31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5B">
        <w:rPr>
          <w:rFonts w:ascii="Times New Roman" w:hAnsi="Times New Roman" w:cs="Times New Roman"/>
          <w:sz w:val="28"/>
          <w:szCs w:val="28"/>
        </w:rPr>
        <w:t xml:space="preserve">Риск рефинансирования долговых обязательств </w:t>
      </w:r>
      <w:r w:rsidR="001D492C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1D492C" w:rsidRPr="0024655B">
        <w:rPr>
          <w:rFonts w:ascii="Times New Roman" w:hAnsi="Times New Roman" w:cs="Times New Roman"/>
          <w:sz w:val="28"/>
          <w:szCs w:val="28"/>
        </w:rPr>
        <w:t xml:space="preserve"> </w:t>
      </w:r>
      <w:r w:rsidRPr="0024655B">
        <w:rPr>
          <w:rFonts w:ascii="Times New Roman" w:hAnsi="Times New Roman" w:cs="Times New Roman"/>
          <w:sz w:val="28"/>
          <w:szCs w:val="28"/>
        </w:rPr>
        <w:t xml:space="preserve">обусловлен невозможностью осуществления на приемлемых условиях новых заимствований для погашения имеющихся долговых обязательств </w:t>
      </w:r>
      <w:r w:rsidR="009A173C">
        <w:rPr>
          <w:rFonts w:ascii="Times New Roman" w:hAnsi="Times New Roman" w:cs="Times New Roman"/>
          <w:sz w:val="28"/>
          <w:szCs w:val="28"/>
        </w:rPr>
        <w:t>республики</w:t>
      </w:r>
      <w:r w:rsidRPr="0024655B">
        <w:rPr>
          <w:rFonts w:ascii="Times New Roman" w:hAnsi="Times New Roman" w:cs="Times New Roman"/>
          <w:sz w:val="28"/>
          <w:szCs w:val="28"/>
        </w:rPr>
        <w:t>.</w:t>
      </w:r>
    </w:p>
    <w:p w:rsidR="00715E4A" w:rsidRPr="00715E4A" w:rsidRDefault="0024655B" w:rsidP="00F31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4A">
        <w:rPr>
          <w:rStyle w:val="ae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15E4A" w:rsidRPr="00715E4A">
        <w:rPr>
          <w:rFonts w:ascii="Times New Roman" w:hAnsi="Times New Roman" w:cs="Times New Roman"/>
          <w:sz w:val="28"/>
          <w:szCs w:val="28"/>
        </w:rPr>
        <w:t xml:space="preserve">Риск роста процентных ставок на рынке заимствований обусловлен возникновением непредвиденных расходов </w:t>
      </w:r>
      <w:r w:rsidR="001B71E3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715E4A" w:rsidRPr="00715E4A">
        <w:rPr>
          <w:rFonts w:ascii="Times New Roman" w:hAnsi="Times New Roman" w:cs="Times New Roman"/>
          <w:sz w:val="28"/>
          <w:szCs w:val="28"/>
        </w:rPr>
        <w:t>бюджета</w:t>
      </w:r>
      <w:r w:rsidR="001B71E3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715E4A" w:rsidRPr="00715E4A">
        <w:rPr>
          <w:rFonts w:ascii="Times New Roman" w:hAnsi="Times New Roman" w:cs="Times New Roman"/>
          <w:sz w:val="28"/>
          <w:szCs w:val="28"/>
        </w:rPr>
        <w:t xml:space="preserve">, связанных с ростом расходов на обслуживание государственного долга, что </w:t>
      </w:r>
      <w:r w:rsidR="00525C00" w:rsidRPr="00525C00">
        <w:rPr>
          <w:rFonts w:ascii="Times New Roman" w:hAnsi="Times New Roman" w:cs="Times New Roman"/>
          <w:sz w:val="28"/>
          <w:szCs w:val="28"/>
        </w:rPr>
        <w:t>может привести</w:t>
      </w:r>
      <w:r w:rsidR="00715E4A" w:rsidRPr="00715E4A">
        <w:rPr>
          <w:rFonts w:ascii="Times New Roman" w:hAnsi="Times New Roman" w:cs="Times New Roman"/>
          <w:sz w:val="28"/>
          <w:szCs w:val="28"/>
        </w:rPr>
        <w:t xml:space="preserve"> к увеличению дефицита </w:t>
      </w:r>
      <w:r w:rsidR="001B71E3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715E4A" w:rsidRPr="00715E4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1B71E3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715E4A" w:rsidRPr="00715E4A">
        <w:rPr>
          <w:rFonts w:ascii="Times New Roman" w:hAnsi="Times New Roman" w:cs="Times New Roman"/>
          <w:sz w:val="28"/>
          <w:szCs w:val="28"/>
        </w:rPr>
        <w:t>.</w:t>
      </w:r>
    </w:p>
    <w:p w:rsidR="001964DA" w:rsidRPr="00A52F92" w:rsidRDefault="00A52F92" w:rsidP="00196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F92">
        <w:rPr>
          <w:rFonts w:ascii="Times New Roman" w:hAnsi="Times New Roman" w:cs="Times New Roman"/>
          <w:sz w:val="28"/>
          <w:szCs w:val="28"/>
        </w:rPr>
        <w:t xml:space="preserve">Проблему сбалансированности бюджета осложняет риск недостаточного поступления доходов в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A52F92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A52F92">
        <w:rPr>
          <w:rFonts w:ascii="Times New Roman" w:hAnsi="Times New Roman" w:cs="Times New Roman"/>
          <w:sz w:val="28"/>
          <w:szCs w:val="28"/>
        </w:rPr>
        <w:t xml:space="preserve">, что </w:t>
      </w:r>
      <w:r w:rsidR="00FA497F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A52F92">
        <w:rPr>
          <w:rFonts w:ascii="Times New Roman" w:hAnsi="Times New Roman" w:cs="Times New Roman"/>
          <w:sz w:val="28"/>
          <w:szCs w:val="28"/>
        </w:rPr>
        <w:t>прив</w:t>
      </w:r>
      <w:r w:rsidR="00FA497F">
        <w:rPr>
          <w:rFonts w:ascii="Times New Roman" w:hAnsi="Times New Roman" w:cs="Times New Roman"/>
          <w:sz w:val="28"/>
          <w:szCs w:val="28"/>
        </w:rPr>
        <w:t>ести</w:t>
      </w:r>
      <w:r w:rsidRPr="00A52F92">
        <w:rPr>
          <w:rFonts w:ascii="Times New Roman" w:hAnsi="Times New Roman" w:cs="Times New Roman"/>
          <w:sz w:val="28"/>
          <w:szCs w:val="28"/>
        </w:rPr>
        <w:t xml:space="preserve"> к неисполнению социальных обязательств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Pr="00A52F92">
        <w:rPr>
          <w:rFonts w:ascii="Times New Roman" w:hAnsi="Times New Roman" w:cs="Times New Roman"/>
          <w:sz w:val="28"/>
          <w:szCs w:val="28"/>
        </w:rPr>
        <w:t xml:space="preserve"> и осложняет выполнение соглашений о реструктуризации бюджетных кредитов, предоставленных из федерального бюджета. </w:t>
      </w:r>
    </w:p>
    <w:p w:rsidR="001964DA" w:rsidRDefault="00273FE4" w:rsidP="00167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26E">
        <w:rPr>
          <w:rFonts w:ascii="Times New Roman" w:hAnsi="Times New Roman" w:cs="Times New Roman"/>
          <w:sz w:val="28"/>
          <w:szCs w:val="28"/>
        </w:rPr>
        <w:t xml:space="preserve">При реализации долговой политики также необходимо учитывать риск недостаточного поступления налоговых и неналоговых доходов в </w:t>
      </w:r>
      <w:r w:rsidR="00A27314">
        <w:rPr>
          <w:rFonts w:ascii="Times New Roman" w:hAnsi="Times New Roman" w:cs="Times New Roman"/>
          <w:sz w:val="28"/>
          <w:szCs w:val="28"/>
        </w:rPr>
        <w:t>республиканский бюджет Республики Адыгея</w:t>
      </w:r>
      <w:r w:rsidRPr="0046326E">
        <w:rPr>
          <w:rFonts w:ascii="Times New Roman" w:hAnsi="Times New Roman" w:cs="Times New Roman"/>
          <w:sz w:val="28"/>
          <w:szCs w:val="28"/>
        </w:rPr>
        <w:t>, риск снижения ликвидности рынка финансовых услуг и другие риски, которые прямо или косвенно могут повлиять на характер и направления долговой политики.</w:t>
      </w:r>
    </w:p>
    <w:p w:rsidR="00273FE4" w:rsidRDefault="00273FE4" w:rsidP="00206C32">
      <w:pPr>
        <w:pStyle w:val="ConsPlusTitle"/>
        <w:jc w:val="center"/>
        <w:rPr>
          <w:rFonts w:ascii="Times New Roman" w:hAnsi="Times New Roman" w:cs="Times New Roman"/>
          <w:sz w:val="28"/>
          <w:szCs w:val="32"/>
        </w:rPr>
      </w:pPr>
    </w:p>
    <w:p w:rsidR="00273FE4" w:rsidRDefault="00273FE4" w:rsidP="00206C32">
      <w:pPr>
        <w:pStyle w:val="ConsPlusTitle"/>
        <w:jc w:val="center"/>
        <w:rPr>
          <w:rFonts w:ascii="Times New Roman" w:hAnsi="Times New Roman" w:cs="Times New Roman"/>
          <w:sz w:val="28"/>
          <w:szCs w:val="32"/>
        </w:rPr>
      </w:pPr>
    </w:p>
    <w:p w:rsidR="001B48DA" w:rsidRDefault="001B48DA" w:rsidP="00D75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D70E39" w:rsidRDefault="00D70E39" w:rsidP="00D75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D70E39" w:rsidRDefault="00D70E39" w:rsidP="00D75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D70E39" w:rsidRDefault="00D70E39" w:rsidP="00D75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D70E39" w:rsidRDefault="00D70E39" w:rsidP="00D75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D70E39" w:rsidRDefault="00D70E39" w:rsidP="00D75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bookmarkStart w:id="12" w:name="_GoBack"/>
      <w:bookmarkEnd w:id="12"/>
    </w:p>
    <w:sectPr w:rsidR="00D70E39" w:rsidSect="00C85647"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4E6" w:rsidRDefault="000A04E6" w:rsidP="001A0029">
      <w:pPr>
        <w:spacing w:after="0" w:line="240" w:lineRule="auto"/>
      </w:pPr>
      <w:r>
        <w:separator/>
      </w:r>
    </w:p>
  </w:endnote>
  <w:endnote w:type="continuationSeparator" w:id="0">
    <w:p w:rsidR="000A04E6" w:rsidRDefault="000A04E6" w:rsidP="001A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4E6" w:rsidRDefault="000A04E6" w:rsidP="001A0029">
      <w:pPr>
        <w:spacing w:after="0" w:line="240" w:lineRule="auto"/>
      </w:pPr>
      <w:r>
        <w:separator/>
      </w:r>
    </w:p>
  </w:footnote>
  <w:footnote w:type="continuationSeparator" w:id="0">
    <w:p w:rsidR="000A04E6" w:rsidRDefault="000A04E6" w:rsidP="001A0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1D7D"/>
    <w:multiLevelType w:val="hybridMultilevel"/>
    <w:tmpl w:val="5E160186"/>
    <w:lvl w:ilvl="0" w:tplc="C5001B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5B5E44"/>
    <w:multiLevelType w:val="hybridMultilevel"/>
    <w:tmpl w:val="472AA976"/>
    <w:lvl w:ilvl="0" w:tplc="33A6D3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853EFB"/>
    <w:multiLevelType w:val="hybridMultilevel"/>
    <w:tmpl w:val="5E4E5E1A"/>
    <w:lvl w:ilvl="0" w:tplc="5320866C">
      <w:start w:val="1"/>
      <w:numFmt w:val="russianLower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CC3A39"/>
    <w:multiLevelType w:val="hybridMultilevel"/>
    <w:tmpl w:val="566E4722"/>
    <w:lvl w:ilvl="0" w:tplc="2868929E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C357A7"/>
    <w:multiLevelType w:val="hybridMultilevel"/>
    <w:tmpl w:val="CEFC44C0"/>
    <w:lvl w:ilvl="0" w:tplc="E5741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0A0477"/>
    <w:multiLevelType w:val="hybridMultilevel"/>
    <w:tmpl w:val="CE10D1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E3071"/>
    <w:multiLevelType w:val="hybridMultilevel"/>
    <w:tmpl w:val="7A92AA84"/>
    <w:lvl w:ilvl="0" w:tplc="530E9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F02DA"/>
    <w:multiLevelType w:val="hybridMultilevel"/>
    <w:tmpl w:val="461E7D0C"/>
    <w:lvl w:ilvl="0" w:tplc="38708CC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8375F"/>
    <w:multiLevelType w:val="hybridMultilevel"/>
    <w:tmpl w:val="7DA2338E"/>
    <w:lvl w:ilvl="0" w:tplc="D946D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E209C"/>
    <w:multiLevelType w:val="hybridMultilevel"/>
    <w:tmpl w:val="7A92AA84"/>
    <w:lvl w:ilvl="0" w:tplc="530E9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B74BB"/>
    <w:multiLevelType w:val="hybridMultilevel"/>
    <w:tmpl w:val="0B3655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83A12"/>
    <w:multiLevelType w:val="multilevel"/>
    <w:tmpl w:val="570CF1B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AEE4605"/>
    <w:multiLevelType w:val="hybridMultilevel"/>
    <w:tmpl w:val="9CC47AA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2"/>
  </w:num>
  <w:num w:numId="7">
    <w:abstractNumId w:val="5"/>
  </w:num>
  <w:num w:numId="8">
    <w:abstractNumId w:val="11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4A6"/>
    <w:rsid w:val="00003FB7"/>
    <w:rsid w:val="000075E0"/>
    <w:rsid w:val="00017356"/>
    <w:rsid w:val="000242CE"/>
    <w:rsid w:val="00024BFB"/>
    <w:rsid w:val="00026A48"/>
    <w:rsid w:val="000417CF"/>
    <w:rsid w:val="000501A2"/>
    <w:rsid w:val="00070FB8"/>
    <w:rsid w:val="00084452"/>
    <w:rsid w:val="00084730"/>
    <w:rsid w:val="000878FE"/>
    <w:rsid w:val="000A04E6"/>
    <w:rsid w:val="000B3215"/>
    <w:rsid w:val="000B3593"/>
    <w:rsid w:val="000B4622"/>
    <w:rsid w:val="000B4FC5"/>
    <w:rsid w:val="000D7AE1"/>
    <w:rsid w:val="000F0482"/>
    <w:rsid w:val="000F125C"/>
    <w:rsid w:val="000F551E"/>
    <w:rsid w:val="000F5592"/>
    <w:rsid w:val="00105908"/>
    <w:rsid w:val="00111FFA"/>
    <w:rsid w:val="001167AD"/>
    <w:rsid w:val="001374E7"/>
    <w:rsid w:val="00141299"/>
    <w:rsid w:val="001557A6"/>
    <w:rsid w:val="0016755E"/>
    <w:rsid w:val="00171BA7"/>
    <w:rsid w:val="0017419B"/>
    <w:rsid w:val="0018284E"/>
    <w:rsid w:val="001833E3"/>
    <w:rsid w:val="001964DA"/>
    <w:rsid w:val="001A0029"/>
    <w:rsid w:val="001A65D0"/>
    <w:rsid w:val="001B48DA"/>
    <w:rsid w:val="001B71E3"/>
    <w:rsid w:val="001D3B5C"/>
    <w:rsid w:val="001D492C"/>
    <w:rsid w:val="001D60EE"/>
    <w:rsid w:val="001D6684"/>
    <w:rsid w:val="001F6CBE"/>
    <w:rsid w:val="00206C32"/>
    <w:rsid w:val="00216D09"/>
    <w:rsid w:val="00223BAD"/>
    <w:rsid w:val="00234634"/>
    <w:rsid w:val="0024655B"/>
    <w:rsid w:val="00251A8B"/>
    <w:rsid w:val="00257A76"/>
    <w:rsid w:val="00260401"/>
    <w:rsid w:val="002631DB"/>
    <w:rsid w:val="00264613"/>
    <w:rsid w:val="002729B7"/>
    <w:rsid w:val="00272DB8"/>
    <w:rsid w:val="00273FE4"/>
    <w:rsid w:val="002B1471"/>
    <w:rsid w:val="002B48C7"/>
    <w:rsid w:val="002B6E52"/>
    <w:rsid w:val="002C2D6D"/>
    <w:rsid w:val="002D5759"/>
    <w:rsid w:val="00303C47"/>
    <w:rsid w:val="003049BB"/>
    <w:rsid w:val="00312776"/>
    <w:rsid w:val="00312853"/>
    <w:rsid w:val="00321558"/>
    <w:rsid w:val="00321AA9"/>
    <w:rsid w:val="00327D4D"/>
    <w:rsid w:val="00333507"/>
    <w:rsid w:val="00343505"/>
    <w:rsid w:val="00345E3F"/>
    <w:rsid w:val="003519E8"/>
    <w:rsid w:val="00356581"/>
    <w:rsid w:val="00365A91"/>
    <w:rsid w:val="003661F4"/>
    <w:rsid w:val="00380C70"/>
    <w:rsid w:val="00383544"/>
    <w:rsid w:val="00383E77"/>
    <w:rsid w:val="00395734"/>
    <w:rsid w:val="003B0FF3"/>
    <w:rsid w:val="003B5EAE"/>
    <w:rsid w:val="003B6B1D"/>
    <w:rsid w:val="003C3DF0"/>
    <w:rsid w:val="003D24E0"/>
    <w:rsid w:val="003E1442"/>
    <w:rsid w:val="003E7FC9"/>
    <w:rsid w:val="003F1055"/>
    <w:rsid w:val="003F10C5"/>
    <w:rsid w:val="003F4306"/>
    <w:rsid w:val="004159C9"/>
    <w:rsid w:val="00430CE1"/>
    <w:rsid w:val="00432072"/>
    <w:rsid w:val="00441AD0"/>
    <w:rsid w:val="00453B46"/>
    <w:rsid w:val="004568E3"/>
    <w:rsid w:val="00460B14"/>
    <w:rsid w:val="0046326E"/>
    <w:rsid w:val="004635D4"/>
    <w:rsid w:val="004705E5"/>
    <w:rsid w:val="00470A6B"/>
    <w:rsid w:val="004712EE"/>
    <w:rsid w:val="00483041"/>
    <w:rsid w:val="004B122C"/>
    <w:rsid w:val="004D639F"/>
    <w:rsid w:val="004E2E95"/>
    <w:rsid w:val="004E4E73"/>
    <w:rsid w:val="004E7CAD"/>
    <w:rsid w:val="004F44A6"/>
    <w:rsid w:val="004F4C83"/>
    <w:rsid w:val="00507E9B"/>
    <w:rsid w:val="00510586"/>
    <w:rsid w:val="0051349C"/>
    <w:rsid w:val="00525C00"/>
    <w:rsid w:val="00526CC5"/>
    <w:rsid w:val="005669E7"/>
    <w:rsid w:val="00570542"/>
    <w:rsid w:val="00570D34"/>
    <w:rsid w:val="00584559"/>
    <w:rsid w:val="0059319F"/>
    <w:rsid w:val="005B031A"/>
    <w:rsid w:val="005B0FD7"/>
    <w:rsid w:val="005B2B07"/>
    <w:rsid w:val="005C7863"/>
    <w:rsid w:val="005E1809"/>
    <w:rsid w:val="005E7FDE"/>
    <w:rsid w:val="005F6338"/>
    <w:rsid w:val="00603225"/>
    <w:rsid w:val="00617777"/>
    <w:rsid w:val="00621DC4"/>
    <w:rsid w:val="006221A3"/>
    <w:rsid w:val="00640A8D"/>
    <w:rsid w:val="00661869"/>
    <w:rsid w:val="00681596"/>
    <w:rsid w:val="0068275B"/>
    <w:rsid w:val="006B5971"/>
    <w:rsid w:val="006B7A1D"/>
    <w:rsid w:val="006C0A65"/>
    <w:rsid w:val="006C405F"/>
    <w:rsid w:val="006D1C2E"/>
    <w:rsid w:val="006F2AEB"/>
    <w:rsid w:val="006F469A"/>
    <w:rsid w:val="0070620D"/>
    <w:rsid w:val="00711792"/>
    <w:rsid w:val="0071384F"/>
    <w:rsid w:val="00715E4A"/>
    <w:rsid w:val="007239DA"/>
    <w:rsid w:val="00725816"/>
    <w:rsid w:val="00727C06"/>
    <w:rsid w:val="00731158"/>
    <w:rsid w:val="0074021D"/>
    <w:rsid w:val="0074677B"/>
    <w:rsid w:val="00747A0F"/>
    <w:rsid w:val="00762375"/>
    <w:rsid w:val="00767CD8"/>
    <w:rsid w:val="00794626"/>
    <w:rsid w:val="007A0E50"/>
    <w:rsid w:val="007C118D"/>
    <w:rsid w:val="007C7B43"/>
    <w:rsid w:val="007D11E8"/>
    <w:rsid w:val="007D2418"/>
    <w:rsid w:val="007D5210"/>
    <w:rsid w:val="007D5454"/>
    <w:rsid w:val="007E1F4F"/>
    <w:rsid w:val="007E2A81"/>
    <w:rsid w:val="007E3491"/>
    <w:rsid w:val="007E5668"/>
    <w:rsid w:val="007F3B13"/>
    <w:rsid w:val="00812655"/>
    <w:rsid w:val="008167AE"/>
    <w:rsid w:val="0082625A"/>
    <w:rsid w:val="00826BD3"/>
    <w:rsid w:val="00841A12"/>
    <w:rsid w:val="0086149D"/>
    <w:rsid w:val="00863FBE"/>
    <w:rsid w:val="00864C56"/>
    <w:rsid w:val="008652F8"/>
    <w:rsid w:val="00896F79"/>
    <w:rsid w:val="008A5D90"/>
    <w:rsid w:val="008A77E2"/>
    <w:rsid w:val="008B5371"/>
    <w:rsid w:val="008C2660"/>
    <w:rsid w:val="008C6B07"/>
    <w:rsid w:val="008D7345"/>
    <w:rsid w:val="008D760A"/>
    <w:rsid w:val="008E28DB"/>
    <w:rsid w:val="008F1C44"/>
    <w:rsid w:val="00933D7B"/>
    <w:rsid w:val="00933F3A"/>
    <w:rsid w:val="0094119C"/>
    <w:rsid w:val="00960A08"/>
    <w:rsid w:val="00961B67"/>
    <w:rsid w:val="00975EA9"/>
    <w:rsid w:val="00993A54"/>
    <w:rsid w:val="009A173C"/>
    <w:rsid w:val="009C6ECC"/>
    <w:rsid w:val="009E7B5F"/>
    <w:rsid w:val="009F53E9"/>
    <w:rsid w:val="00A02EA4"/>
    <w:rsid w:val="00A04F2C"/>
    <w:rsid w:val="00A0618B"/>
    <w:rsid w:val="00A15E8A"/>
    <w:rsid w:val="00A23E3A"/>
    <w:rsid w:val="00A27314"/>
    <w:rsid w:val="00A27962"/>
    <w:rsid w:val="00A31779"/>
    <w:rsid w:val="00A3295D"/>
    <w:rsid w:val="00A44C8C"/>
    <w:rsid w:val="00A51A34"/>
    <w:rsid w:val="00A5243F"/>
    <w:rsid w:val="00A52F92"/>
    <w:rsid w:val="00A7404B"/>
    <w:rsid w:val="00A764F3"/>
    <w:rsid w:val="00A84F88"/>
    <w:rsid w:val="00A93067"/>
    <w:rsid w:val="00A97E22"/>
    <w:rsid w:val="00AA42D4"/>
    <w:rsid w:val="00AC25EE"/>
    <w:rsid w:val="00AE02ED"/>
    <w:rsid w:val="00AE6609"/>
    <w:rsid w:val="00B16698"/>
    <w:rsid w:val="00B317CE"/>
    <w:rsid w:val="00B44A4A"/>
    <w:rsid w:val="00B47EE3"/>
    <w:rsid w:val="00B51827"/>
    <w:rsid w:val="00B557A1"/>
    <w:rsid w:val="00B6265C"/>
    <w:rsid w:val="00B70290"/>
    <w:rsid w:val="00B75481"/>
    <w:rsid w:val="00B85299"/>
    <w:rsid w:val="00B9245E"/>
    <w:rsid w:val="00B94A0B"/>
    <w:rsid w:val="00B972F7"/>
    <w:rsid w:val="00BA047A"/>
    <w:rsid w:val="00BB7314"/>
    <w:rsid w:val="00BC363E"/>
    <w:rsid w:val="00BD60F9"/>
    <w:rsid w:val="00BE6C3D"/>
    <w:rsid w:val="00BF64AE"/>
    <w:rsid w:val="00C03914"/>
    <w:rsid w:val="00C052FD"/>
    <w:rsid w:val="00C13AF6"/>
    <w:rsid w:val="00C16156"/>
    <w:rsid w:val="00C20BEF"/>
    <w:rsid w:val="00C21C26"/>
    <w:rsid w:val="00C262C7"/>
    <w:rsid w:val="00C52716"/>
    <w:rsid w:val="00C573BF"/>
    <w:rsid w:val="00C6724B"/>
    <w:rsid w:val="00C72726"/>
    <w:rsid w:val="00C74009"/>
    <w:rsid w:val="00C76DE0"/>
    <w:rsid w:val="00C85647"/>
    <w:rsid w:val="00CA3B3A"/>
    <w:rsid w:val="00CC5342"/>
    <w:rsid w:val="00CC6724"/>
    <w:rsid w:val="00CC7226"/>
    <w:rsid w:val="00CD6FE6"/>
    <w:rsid w:val="00CE04A4"/>
    <w:rsid w:val="00CE561B"/>
    <w:rsid w:val="00CE7844"/>
    <w:rsid w:val="00CF45DE"/>
    <w:rsid w:val="00CF5A28"/>
    <w:rsid w:val="00CF7EB2"/>
    <w:rsid w:val="00D20C95"/>
    <w:rsid w:val="00D26AE9"/>
    <w:rsid w:val="00D27D5E"/>
    <w:rsid w:val="00D30C1D"/>
    <w:rsid w:val="00D61115"/>
    <w:rsid w:val="00D6717C"/>
    <w:rsid w:val="00D70E39"/>
    <w:rsid w:val="00D7313B"/>
    <w:rsid w:val="00D756D1"/>
    <w:rsid w:val="00D94663"/>
    <w:rsid w:val="00DA1DBA"/>
    <w:rsid w:val="00DA4979"/>
    <w:rsid w:val="00DB2943"/>
    <w:rsid w:val="00DB6503"/>
    <w:rsid w:val="00DD012C"/>
    <w:rsid w:val="00DD1804"/>
    <w:rsid w:val="00DD6E32"/>
    <w:rsid w:val="00DF1135"/>
    <w:rsid w:val="00DF7E2B"/>
    <w:rsid w:val="00E114C3"/>
    <w:rsid w:val="00E11AEB"/>
    <w:rsid w:val="00E13B5B"/>
    <w:rsid w:val="00E16461"/>
    <w:rsid w:val="00E176F5"/>
    <w:rsid w:val="00E30C45"/>
    <w:rsid w:val="00E31F82"/>
    <w:rsid w:val="00E4649C"/>
    <w:rsid w:val="00E50B25"/>
    <w:rsid w:val="00E512A4"/>
    <w:rsid w:val="00E56925"/>
    <w:rsid w:val="00E623D2"/>
    <w:rsid w:val="00E649DA"/>
    <w:rsid w:val="00E65E3C"/>
    <w:rsid w:val="00E777B9"/>
    <w:rsid w:val="00EA18B1"/>
    <w:rsid w:val="00EA4406"/>
    <w:rsid w:val="00EA5509"/>
    <w:rsid w:val="00EB52FC"/>
    <w:rsid w:val="00EC0255"/>
    <w:rsid w:val="00EC3EA3"/>
    <w:rsid w:val="00EC47CE"/>
    <w:rsid w:val="00ED49A5"/>
    <w:rsid w:val="00EE3DFF"/>
    <w:rsid w:val="00EE460A"/>
    <w:rsid w:val="00EF0E34"/>
    <w:rsid w:val="00EF38FF"/>
    <w:rsid w:val="00EF5C04"/>
    <w:rsid w:val="00F04F32"/>
    <w:rsid w:val="00F05712"/>
    <w:rsid w:val="00F23A87"/>
    <w:rsid w:val="00F24927"/>
    <w:rsid w:val="00F312BE"/>
    <w:rsid w:val="00F42BC4"/>
    <w:rsid w:val="00F508EA"/>
    <w:rsid w:val="00F557A4"/>
    <w:rsid w:val="00F6178C"/>
    <w:rsid w:val="00F669F2"/>
    <w:rsid w:val="00F7378D"/>
    <w:rsid w:val="00F81B3E"/>
    <w:rsid w:val="00F82E40"/>
    <w:rsid w:val="00F87784"/>
    <w:rsid w:val="00F96CA0"/>
    <w:rsid w:val="00FA3A0D"/>
    <w:rsid w:val="00FA497F"/>
    <w:rsid w:val="00FB3B4F"/>
    <w:rsid w:val="00FD03BC"/>
    <w:rsid w:val="00FE1CAF"/>
    <w:rsid w:val="00FF02A5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B22D"/>
  <w15:docId w15:val="{75E914CC-803E-4203-8B99-1437862D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7378D"/>
  </w:style>
  <w:style w:type="paragraph" w:styleId="1">
    <w:name w:val="heading 1"/>
    <w:basedOn w:val="a"/>
    <w:next w:val="a"/>
    <w:link w:val="10"/>
    <w:uiPriority w:val="99"/>
    <w:qFormat/>
    <w:rsid w:val="00273FE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971"/>
    <w:pPr>
      <w:spacing w:after="200" w:line="276" w:lineRule="auto"/>
      <w:ind w:left="720"/>
      <w:contextualSpacing/>
    </w:pPr>
  </w:style>
  <w:style w:type="paragraph" w:customStyle="1" w:styleId="ConsPlusTitle">
    <w:name w:val="ConsPlusTitle"/>
    <w:rsid w:val="00D20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30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DF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0029"/>
  </w:style>
  <w:style w:type="paragraph" w:styleId="a7">
    <w:name w:val="footer"/>
    <w:basedOn w:val="a"/>
    <w:link w:val="a8"/>
    <w:uiPriority w:val="99"/>
    <w:unhideWhenUsed/>
    <w:rsid w:val="001A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0029"/>
  </w:style>
  <w:style w:type="paragraph" w:styleId="a9">
    <w:name w:val="Balloon Text"/>
    <w:basedOn w:val="a"/>
    <w:link w:val="aa"/>
    <w:uiPriority w:val="99"/>
    <w:semiHidden/>
    <w:unhideWhenUsed/>
    <w:rsid w:val="00F23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3A87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1B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1B48DA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273FE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273F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273F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273FE4"/>
    <w:rPr>
      <w:b/>
      <w:bCs w:val="0"/>
      <w:color w:val="26282F"/>
    </w:rPr>
  </w:style>
  <w:style w:type="character" w:customStyle="1" w:styleId="af">
    <w:name w:val="Гипертекстовая ссылка"/>
    <w:basedOn w:val="ae"/>
    <w:uiPriority w:val="99"/>
    <w:rsid w:val="00273FE4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7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748860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28280474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8280474.1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606C9-2471-464E-AFDA-B21F05B9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Udychak</dc:creator>
  <cp:keywords/>
  <dc:description/>
  <cp:lastModifiedBy>Udychak</cp:lastModifiedBy>
  <cp:revision>56</cp:revision>
  <cp:lastPrinted>2019-09-10T09:01:00Z</cp:lastPrinted>
  <dcterms:created xsi:type="dcterms:W3CDTF">2019-09-09T11:54:00Z</dcterms:created>
  <dcterms:modified xsi:type="dcterms:W3CDTF">2019-09-11T13:57:00Z</dcterms:modified>
</cp:coreProperties>
</file>