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88" w:rsidRDefault="00517388">
      <w:pPr>
        <w:jc w:val="center"/>
        <w:rPr>
          <w:b/>
        </w:rPr>
      </w:pPr>
    </w:p>
    <w:p w:rsidR="0023759F" w:rsidRPr="005E4A9D" w:rsidRDefault="005B1DE6">
      <w:pPr>
        <w:jc w:val="center"/>
        <w:rPr>
          <w:b/>
        </w:rPr>
      </w:pPr>
      <w:r w:rsidRPr="005E4A9D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5E4A9D" w:rsidRDefault="0023759F">
      <w:pPr>
        <w:jc w:val="center"/>
        <w:rPr>
          <w:b/>
          <w:sz w:val="16"/>
          <w:lang w:val="en-US"/>
        </w:rPr>
      </w:pPr>
    </w:p>
    <w:p w:rsidR="0023759F" w:rsidRPr="005E4A9D" w:rsidRDefault="0023759F">
      <w:pPr>
        <w:jc w:val="center"/>
      </w:pPr>
      <w:r w:rsidRPr="005E4A9D">
        <w:t>МИНИСТЕРСТВО ФИНАНСОВ РЕСПУБЛИКИ АДЫГЕЯ</w:t>
      </w:r>
    </w:p>
    <w:p w:rsidR="0023759F" w:rsidRPr="005E4A9D" w:rsidRDefault="0023759F">
      <w:pPr>
        <w:jc w:val="center"/>
        <w:rPr>
          <w:sz w:val="16"/>
        </w:rPr>
      </w:pPr>
    </w:p>
    <w:p w:rsidR="0023759F" w:rsidRPr="005E4A9D" w:rsidRDefault="0023759F">
      <w:pPr>
        <w:pStyle w:val="3"/>
      </w:pPr>
      <w:r w:rsidRPr="005E4A9D">
        <w:t>П Р И К А З</w:t>
      </w:r>
    </w:p>
    <w:p w:rsidR="0023759F" w:rsidRPr="005E4A9D" w:rsidRDefault="0023759F">
      <w:pPr>
        <w:jc w:val="center"/>
        <w:rPr>
          <w:b/>
          <w:sz w:val="28"/>
        </w:rPr>
      </w:pPr>
    </w:p>
    <w:p w:rsidR="0023759F" w:rsidRPr="003718B1" w:rsidRDefault="00FE3BFB">
      <w:pPr>
        <w:rPr>
          <w:sz w:val="28"/>
          <w:szCs w:val="28"/>
        </w:rPr>
      </w:pPr>
      <w:r w:rsidRPr="003718B1">
        <w:rPr>
          <w:sz w:val="28"/>
          <w:szCs w:val="28"/>
        </w:rPr>
        <w:t>о</w:t>
      </w:r>
      <w:r w:rsidR="0023759F" w:rsidRPr="003718B1">
        <w:rPr>
          <w:sz w:val="28"/>
          <w:szCs w:val="28"/>
        </w:rPr>
        <w:t>т</w:t>
      </w:r>
      <w:r w:rsidRPr="003718B1">
        <w:rPr>
          <w:sz w:val="28"/>
          <w:szCs w:val="28"/>
        </w:rPr>
        <w:t xml:space="preserve"> </w:t>
      </w:r>
      <w:r w:rsidR="003718B1" w:rsidRPr="003718B1">
        <w:rPr>
          <w:sz w:val="28"/>
          <w:szCs w:val="28"/>
        </w:rPr>
        <w:t xml:space="preserve"> </w:t>
      </w:r>
      <w:r w:rsidR="000D150B" w:rsidRPr="000D150B">
        <w:rPr>
          <w:sz w:val="28"/>
          <w:szCs w:val="28"/>
          <w:u w:val="single"/>
        </w:rPr>
        <w:t>29.09.2020</w:t>
      </w:r>
      <w:r w:rsidR="0023759F" w:rsidRPr="003718B1">
        <w:rPr>
          <w:sz w:val="28"/>
          <w:szCs w:val="28"/>
        </w:rPr>
        <w:t xml:space="preserve">                                                                  </w:t>
      </w:r>
      <w:r w:rsidR="000D150B">
        <w:rPr>
          <w:sz w:val="28"/>
          <w:szCs w:val="28"/>
        </w:rPr>
        <w:tab/>
      </w:r>
      <w:r w:rsidR="000D150B">
        <w:rPr>
          <w:sz w:val="28"/>
          <w:szCs w:val="28"/>
        </w:rPr>
        <w:tab/>
      </w:r>
      <w:r w:rsidR="0023759F" w:rsidRPr="003718B1">
        <w:rPr>
          <w:sz w:val="28"/>
          <w:szCs w:val="28"/>
        </w:rPr>
        <w:t xml:space="preserve">            </w:t>
      </w:r>
      <w:r w:rsidR="00932EC0" w:rsidRPr="003718B1">
        <w:rPr>
          <w:sz w:val="28"/>
          <w:szCs w:val="28"/>
        </w:rPr>
        <w:t xml:space="preserve">   </w:t>
      </w:r>
      <w:r w:rsidRPr="003718B1">
        <w:rPr>
          <w:sz w:val="28"/>
          <w:szCs w:val="28"/>
        </w:rPr>
        <w:t xml:space="preserve">   </w:t>
      </w:r>
      <w:r w:rsidR="0023759F" w:rsidRPr="003718B1">
        <w:rPr>
          <w:sz w:val="28"/>
          <w:szCs w:val="28"/>
        </w:rPr>
        <w:t xml:space="preserve"> №</w:t>
      </w:r>
      <w:r w:rsidRPr="003718B1">
        <w:rPr>
          <w:sz w:val="28"/>
          <w:szCs w:val="28"/>
        </w:rPr>
        <w:t xml:space="preserve"> </w:t>
      </w:r>
      <w:r w:rsidR="000D150B" w:rsidRPr="000D150B">
        <w:rPr>
          <w:sz w:val="28"/>
          <w:szCs w:val="28"/>
          <w:u w:val="single"/>
        </w:rPr>
        <w:t>88-А</w:t>
      </w:r>
    </w:p>
    <w:p w:rsidR="0023759F" w:rsidRPr="005E4A9D" w:rsidRDefault="0023759F">
      <w:pPr>
        <w:rPr>
          <w:sz w:val="22"/>
        </w:rPr>
      </w:pPr>
    </w:p>
    <w:p w:rsidR="0023759F" w:rsidRPr="00680A10" w:rsidRDefault="0023759F" w:rsidP="00680A10">
      <w:pPr>
        <w:jc w:val="center"/>
        <w:rPr>
          <w:sz w:val="28"/>
        </w:rPr>
      </w:pPr>
      <w:r w:rsidRPr="005E4A9D">
        <w:t>г. Майкоп</w:t>
      </w:r>
    </w:p>
    <w:p w:rsidR="002215E8" w:rsidRDefault="002215E8" w:rsidP="004E3CD5">
      <w:pPr>
        <w:pStyle w:val="1"/>
        <w:jc w:val="left"/>
        <w:rPr>
          <w:b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2215E8" w:rsidTr="003E1148">
        <w:tc>
          <w:tcPr>
            <w:tcW w:w="4503" w:type="dxa"/>
          </w:tcPr>
          <w:p w:rsidR="002215E8" w:rsidRPr="002215E8" w:rsidRDefault="002215E8" w:rsidP="008C27B3">
            <w:pPr>
              <w:pStyle w:val="1"/>
              <w:jc w:val="both"/>
              <w:rPr>
                <w:bCs/>
                <w:szCs w:val="28"/>
              </w:rPr>
            </w:pPr>
            <w:r w:rsidRPr="002215E8">
              <w:rPr>
                <w:bCs/>
                <w:szCs w:val="28"/>
              </w:rPr>
              <w:t>Об утверждении перечней муниципальных образований  Республики Адыгея в соответствии с пункт</w:t>
            </w:r>
            <w:r w:rsidR="00010FF5">
              <w:rPr>
                <w:bCs/>
                <w:szCs w:val="28"/>
              </w:rPr>
              <w:t>ом</w:t>
            </w:r>
            <w:r w:rsidRPr="002215E8">
              <w:rPr>
                <w:bCs/>
                <w:szCs w:val="28"/>
              </w:rPr>
              <w:t xml:space="preserve"> </w:t>
            </w:r>
            <w:r w:rsidR="008C27B3">
              <w:rPr>
                <w:bCs/>
                <w:szCs w:val="28"/>
              </w:rPr>
              <w:t>2</w:t>
            </w:r>
            <w:r w:rsidRPr="002215E8">
              <w:rPr>
                <w:bCs/>
                <w:szCs w:val="28"/>
              </w:rPr>
              <w:t xml:space="preserve"> статьи </w:t>
            </w:r>
            <w:r w:rsidR="008C27B3">
              <w:rPr>
                <w:bCs/>
                <w:szCs w:val="28"/>
              </w:rPr>
              <w:t>107.1</w:t>
            </w:r>
            <w:r w:rsidRPr="002215E8">
              <w:rPr>
                <w:bCs/>
                <w:szCs w:val="28"/>
              </w:rPr>
              <w:t xml:space="preserve"> Бюджетного кодекса Российской Федерации</w:t>
            </w:r>
          </w:p>
        </w:tc>
      </w:tr>
    </w:tbl>
    <w:p w:rsidR="002215E8" w:rsidRDefault="002215E8" w:rsidP="004E3CD5">
      <w:pPr>
        <w:pStyle w:val="1"/>
        <w:jc w:val="left"/>
        <w:rPr>
          <w:b/>
          <w:szCs w:val="28"/>
        </w:rPr>
      </w:pPr>
    </w:p>
    <w:p w:rsidR="00284F32" w:rsidRPr="005E4A9D" w:rsidRDefault="00284F32" w:rsidP="002215E8">
      <w:pPr>
        <w:jc w:val="both"/>
        <w:rPr>
          <w:sz w:val="28"/>
        </w:rPr>
      </w:pPr>
    </w:p>
    <w:p w:rsidR="00E34BF1" w:rsidRDefault="00E34BF1" w:rsidP="00E34B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4A9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10D65" w:rsidRPr="005E4A9D">
        <w:rPr>
          <w:rFonts w:ascii="Times New Roman" w:hAnsi="Times New Roman" w:cs="Times New Roman"/>
          <w:sz w:val="28"/>
          <w:szCs w:val="28"/>
        </w:rPr>
        <w:t>с</w:t>
      </w:r>
      <w:r w:rsidR="00DC752B" w:rsidRPr="005E4A9D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8C27B3">
        <w:rPr>
          <w:rFonts w:ascii="Times New Roman" w:hAnsi="Times New Roman" w:cs="Times New Roman"/>
          <w:sz w:val="28"/>
          <w:szCs w:val="28"/>
        </w:rPr>
        <w:t>2</w:t>
      </w:r>
      <w:r w:rsidR="00510D65" w:rsidRPr="005E4A9D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DC752B" w:rsidRPr="005E4A9D">
        <w:rPr>
          <w:rFonts w:ascii="Times New Roman" w:hAnsi="Times New Roman" w:cs="Times New Roman"/>
          <w:sz w:val="28"/>
          <w:szCs w:val="28"/>
        </w:rPr>
        <w:t>и</w:t>
      </w:r>
      <w:r w:rsidR="00510D65" w:rsidRPr="005E4A9D">
        <w:rPr>
          <w:rFonts w:ascii="Times New Roman" w:hAnsi="Times New Roman" w:cs="Times New Roman"/>
          <w:sz w:val="28"/>
          <w:szCs w:val="28"/>
        </w:rPr>
        <w:t xml:space="preserve"> </w:t>
      </w:r>
      <w:r w:rsidR="008C27B3">
        <w:rPr>
          <w:rFonts w:ascii="Times New Roman" w:hAnsi="Times New Roman" w:cs="Times New Roman"/>
          <w:sz w:val="28"/>
          <w:szCs w:val="28"/>
        </w:rPr>
        <w:t>107.1</w:t>
      </w:r>
      <w:r w:rsidR="00510D65" w:rsidRPr="005E4A9D">
        <w:rPr>
          <w:rFonts w:ascii="Times New Roman" w:hAnsi="Times New Roman" w:cs="Times New Roman"/>
          <w:sz w:val="28"/>
          <w:szCs w:val="28"/>
        </w:rPr>
        <w:t xml:space="preserve"> </w:t>
      </w:r>
      <w:r w:rsidRPr="005E4A9D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8C27B3">
        <w:rPr>
          <w:rFonts w:ascii="Times New Roman" w:hAnsi="Times New Roman" w:cs="Times New Roman"/>
          <w:sz w:val="28"/>
          <w:szCs w:val="28"/>
        </w:rPr>
        <w:t xml:space="preserve"> и постановлением Кабинета Министров Республики Адыгея от 25 августа 2020 года № 164 «</w:t>
      </w:r>
      <w:r w:rsidR="008C27B3" w:rsidRPr="00CF56B5">
        <w:rPr>
          <w:rFonts w:ascii="Times New Roman" w:hAnsi="Times New Roman" w:cs="Times New Roman"/>
          <w:sz w:val="28"/>
          <w:szCs w:val="28"/>
        </w:rPr>
        <w:t>О Порядк</w:t>
      </w:r>
      <w:r w:rsidR="008C27B3">
        <w:rPr>
          <w:rFonts w:ascii="Times New Roman" w:hAnsi="Times New Roman" w:cs="Times New Roman"/>
          <w:sz w:val="28"/>
          <w:szCs w:val="28"/>
        </w:rPr>
        <w:t>е</w:t>
      </w:r>
      <w:r w:rsidR="008C27B3" w:rsidRPr="00CF56B5">
        <w:rPr>
          <w:rFonts w:ascii="Times New Roman" w:hAnsi="Times New Roman" w:cs="Times New Roman"/>
          <w:sz w:val="28"/>
          <w:szCs w:val="28"/>
        </w:rPr>
        <w:t xml:space="preserve"> </w:t>
      </w:r>
      <w:r w:rsidR="008C27B3">
        <w:rPr>
          <w:rFonts w:ascii="Times New Roman" w:hAnsi="Times New Roman" w:cs="Times New Roman"/>
          <w:sz w:val="28"/>
          <w:szCs w:val="28"/>
        </w:rPr>
        <w:t xml:space="preserve">осуществления Министерством финансов Республики Адыгея </w:t>
      </w:r>
      <w:r w:rsidR="008C27B3" w:rsidRPr="00CF56B5">
        <w:rPr>
          <w:rFonts w:ascii="Times New Roman" w:hAnsi="Times New Roman" w:cs="Times New Roman"/>
          <w:sz w:val="28"/>
          <w:szCs w:val="28"/>
        </w:rPr>
        <w:t>о</w:t>
      </w:r>
      <w:r w:rsidR="008C27B3" w:rsidRPr="00CF56B5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ценки долговой устойчивости муниципальных образований</w:t>
      </w:r>
      <w:r w:rsidR="008C27B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8C27B3" w:rsidRPr="005E4A9D" w:rsidRDefault="008C27B3" w:rsidP="00E34B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F32" w:rsidRPr="005E4A9D" w:rsidRDefault="00284F32" w:rsidP="00284F32">
      <w:pPr>
        <w:ind w:firstLine="709"/>
        <w:jc w:val="center"/>
        <w:rPr>
          <w:sz w:val="28"/>
          <w:szCs w:val="28"/>
        </w:rPr>
      </w:pPr>
      <w:proofErr w:type="gramStart"/>
      <w:r w:rsidRPr="005E4A9D">
        <w:rPr>
          <w:sz w:val="28"/>
          <w:szCs w:val="28"/>
        </w:rPr>
        <w:t>п</w:t>
      </w:r>
      <w:proofErr w:type="gramEnd"/>
      <w:r w:rsidRPr="005E4A9D">
        <w:rPr>
          <w:sz w:val="28"/>
          <w:szCs w:val="28"/>
        </w:rPr>
        <w:t xml:space="preserve"> р и к а з ы в а ю:</w:t>
      </w:r>
    </w:p>
    <w:p w:rsidR="00284F32" w:rsidRPr="005E4A9D" w:rsidRDefault="00284F32" w:rsidP="00284F32">
      <w:pPr>
        <w:ind w:firstLine="709"/>
        <w:jc w:val="both"/>
        <w:rPr>
          <w:sz w:val="28"/>
          <w:szCs w:val="28"/>
        </w:rPr>
      </w:pPr>
    </w:p>
    <w:p w:rsidR="00DC752B" w:rsidRPr="005E4A9D" w:rsidRDefault="00EA5A10" w:rsidP="00951D01">
      <w:pPr>
        <w:pStyle w:val="ab"/>
        <w:tabs>
          <w:tab w:val="left" w:pos="851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E4A9D">
        <w:rPr>
          <w:sz w:val="28"/>
          <w:szCs w:val="28"/>
        </w:rPr>
        <w:t>1. </w:t>
      </w:r>
      <w:r w:rsidR="00284F32" w:rsidRPr="005E4A9D">
        <w:rPr>
          <w:sz w:val="28"/>
          <w:szCs w:val="28"/>
        </w:rPr>
        <w:t xml:space="preserve">Утвердить </w:t>
      </w:r>
      <w:r w:rsidR="00BC4A1E">
        <w:rPr>
          <w:sz w:val="28"/>
          <w:szCs w:val="28"/>
        </w:rPr>
        <w:t>в 2020 году</w:t>
      </w:r>
      <w:r w:rsidR="00DC752B" w:rsidRPr="005E4A9D">
        <w:rPr>
          <w:sz w:val="28"/>
          <w:szCs w:val="28"/>
        </w:rPr>
        <w:t>:</w:t>
      </w:r>
    </w:p>
    <w:p w:rsidR="00EA5A10" w:rsidRPr="005E4A9D" w:rsidRDefault="00951D01" w:rsidP="00951D01">
      <w:pPr>
        <w:spacing w:line="240" w:lineRule="atLeast"/>
        <w:ind w:firstLine="709"/>
        <w:jc w:val="both"/>
        <w:rPr>
          <w:sz w:val="28"/>
          <w:szCs w:val="28"/>
        </w:rPr>
      </w:pPr>
      <w:r w:rsidRPr="005E4A9D">
        <w:rPr>
          <w:sz w:val="28"/>
          <w:szCs w:val="28"/>
        </w:rPr>
        <w:t>перечень муниципальных образований</w:t>
      </w:r>
      <w:r w:rsidR="000D5685">
        <w:rPr>
          <w:sz w:val="28"/>
          <w:szCs w:val="28"/>
        </w:rPr>
        <w:t xml:space="preserve"> с высоким уровнем долговой устойчивости (</w:t>
      </w:r>
      <w:r w:rsidR="000D5685" w:rsidRPr="006477AE">
        <w:rPr>
          <w:rFonts w:eastAsiaTheme="minorHAnsi"/>
          <w:sz w:val="28"/>
          <w:szCs w:val="28"/>
          <w:lang w:eastAsia="en-US"/>
        </w:rPr>
        <w:t>объем муниципального долга к общему объему доходов местного бюджета без учета безвозмездных поступлений (безвозмездных поступлений и (или) поступлений налоговых доходов по дополнительным нормативам отчислений от налога на доходы физических лиц</w:t>
      </w:r>
      <w:r w:rsidR="000D5685">
        <w:rPr>
          <w:rFonts w:eastAsiaTheme="minorHAnsi"/>
          <w:sz w:val="28"/>
          <w:szCs w:val="28"/>
          <w:lang w:eastAsia="en-US"/>
        </w:rPr>
        <w:t xml:space="preserve"> </w:t>
      </w:r>
      <w:r w:rsidR="000D5685">
        <w:rPr>
          <w:sz w:val="28"/>
          <w:szCs w:val="28"/>
        </w:rPr>
        <w:t xml:space="preserve">не более 50 процентов </w:t>
      </w:r>
      <w:r w:rsidR="000D5685" w:rsidRPr="00410284">
        <w:rPr>
          <w:rFonts w:eastAsiaTheme="minorHAnsi"/>
          <w:sz w:val="28"/>
          <w:szCs w:val="28"/>
          <w:lang w:eastAsia="en-US"/>
        </w:rPr>
        <w:t xml:space="preserve">(не более 25 процентов </w:t>
      </w:r>
      <w:r w:rsidR="000D5685">
        <w:rPr>
          <w:rFonts w:eastAsiaTheme="minorHAnsi"/>
          <w:sz w:val="28"/>
          <w:szCs w:val="28"/>
          <w:lang w:eastAsia="en-US"/>
        </w:rPr>
        <w:t>–</w:t>
      </w:r>
      <w:r w:rsidR="000D5685" w:rsidRPr="00410284">
        <w:rPr>
          <w:rFonts w:eastAsiaTheme="minorHAnsi"/>
          <w:sz w:val="28"/>
          <w:szCs w:val="28"/>
          <w:lang w:eastAsia="en-US"/>
        </w:rPr>
        <w:t xml:space="preserve"> для муниципального образования, в отношении которого осуществляются меры, предусмотренные </w:t>
      </w:r>
      <w:hyperlink r:id="rId9" w:history="1">
        <w:r w:rsidR="000D5685" w:rsidRPr="00410284">
          <w:rPr>
            <w:rFonts w:eastAsiaTheme="minorHAnsi"/>
            <w:sz w:val="28"/>
            <w:szCs w:val="28"/>
            <w:lang w:eastAsia="en-US"/>
          </w:rPr>
          <w:t>пунктом 4 статьи 136</w:t>
        </w:r>
      </w:hyperlink>
      <w:r w:rsidR="000D5685" w:rsidRPr="00410284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Федерации)</w:t>
      </w:r>
      <w:r w:rsidR="000D5685">
        <w:rPr>
          <w:sz w:val="28"/>
          <w:szCs w:val="28"/>
        </w:rPr>
        <w:t xml:space="preserve">; </w:t>
      </w:r>
      <w:r w:rsidR="000D5685" w:rsidRPr="008B5119">
        <w:rPr>
          <w:rFonts w:eastAsiaTheme="minorHAnsi"/>
          <w:sz w:val="28"/>
          <w:szCs w:val="28"/>
          <w:lang w:eastAsia="en-US"/>
        </w:rPr>
        <w:t>доля расходов на обслуживание муниципального долга в общем объеме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</w:r>
      <w:r w:rsidR="000D5685">
        <w:rPr>
          <w:rFonts w:eastAsiaTheme="minorHAnsi"/>
          <w:sz w:val="28"/>
          <w:szCs w:val="28"/>
          <w:lang w:eastAsia="en-US"/>
        </w:rPr>
        <w:t xml:space="preserve"> не более 5 процентов; </w:t>
      </w:r>
      <w:r w:rsidR="000D5685" w:rsidRPr="00E2767D">
        <w:rPr>
          <w:rFonts w:eastAsiaTheme="minorHAnsi"/>
          <w:sz w:val="28"/>
          <w:szCs w:val="28"/>
          <w:lang w:eastAsia="en-US"/>
        </w:rPr>
        <w:t xml:space="preserve">годовая сумма платежей по погашению и обслуживанию муниципального долга,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к общему объему </w:t>
      </w:r>
      <w:r w:rsidR="000D5685" w:rsidRPr="00E2767D">
        <w:rPr>
          <w:rFonts w:eastAsiaTheme="minorHAnsi"/>
          <w:sz w:val="28"/>
          <w:szCs w:val="28"/>
          <w:lang w:eastAsia="en-US"/>
        </w:rPr>
        <w:lastRenderedPageBreak/>
        <w:t xml:space="preserve">налоговых и неналоговых доходов </w:t>
      </w:r>
      <w:r w:rsidR="000D5685">
        <w:rPr>
          <w:rFonts w:eastAsiaTheme="minorHAnsi"/>
          <w:sz w:val="28"/>
          <w:szCs w:val="28"/>
          <w:lang w:eastAsia="en-US"/>
        </w:rPr>
        <w:t xml:space="preserve">местного </w:t>
      </w:r>
      <w:r w:rsidR="000D5685" w:rsidRPr="00E2767D">
        <w:rPr>
          <w:rFonts w:eastAsiaTheme="minorHAnsi"/>
          <w:sz w:val="28"/>
          <w:szCs w:val="28"/>
          <w:lang w:eastAsia="en-US"/>
        </w:rPr>
        <w:t>бюджета и дотаций из бюджетов бюджетной системы Российской Федерации</w:t>
      </w:r>
      <w:r w:rsidR="000D5685">
        <w:rPr>
          <w:rFonts w:eastAsiaTheme="minorHAnsi"/>
          <w:sz w:val="28"/>
          <w:szCs w:val="28"/>
          <w:lang w:eastAsia="en-US"/>
        </w:rPr>
        <w:t xml:space="preserve"> не более 13 процентов</w:t>
      </w:r>
      <w:r w:rsidR="000D5685" w:rsidRPr="006477AE">
        <w:rPr>
          <w:rFonts w:eastAsiaTheme="minorHAnsi"/>
          <w:sz w:val="28"/>
          <w:szCs w:val="28"/>
          <w:lang w:eastAsia="en-US"/>
        </w:rPr>
        <w:t>)</w:t>
      </w:r>
      <w:r w:rsidR="00DC752B" w:rsidRPr="005E4A9D">
        <w:rPr>
          <w:sz w:val="28"/>
          <w:szCs w:val="28"/>
        </w:rPr>
        <w:t>, согласно приложению № 1;</w:t>
      </w:r>
    </w:p>
    <w:p w:rsidR="000D5685" w:rsidRPr="005E4A9D" w:rsidRDefault="000D5685" w:rsidP="000D5685">
      <w:pPr>
        <w:spacing w:line="240" w:lineRule="atLeast"/>
        <w:ind w:firstLine="709"/>
        <w:jc w:val="both"/>
        <w:rPr>
          <w:sz w:val="28"/>
          <w:szCs w:val="28"/>
        </w:rPr>
      </w:pPr>
      <w:bookmarkStart w:id="0" w:name="_Hlk24618311"/>
      <w:r w:rsidRPr="005E4A9D">
        <w:rPr>
          <w:sz w:val="28"/>
          <w:szCs w:val="28"/>
        </w:rPr>
        <w:t>перечень муниципальных образований</w:t>
      </w:r>
      <w:r>
        <w:rPr>
          <w:sz w:val="28"/>
          <w:szCs w:val="28"/>
        </w:rPr>
        <w:t xml:space="preserve"> с низким уровнем долговой устойчивости (</w:t>
      </w:r>
      <w:r w:rsidRPr="006477AE">
        <w:rPr>
          <w:rFonts w:eastAsiaTheme="minorHAnsi"/>
          <w:sz w:val="28"/>
          <w:szCs w:val="28"/>
          <w:lang w:eastAsia="en-US"/>
        </w:rPr>
        <w:t>объем муниципального долга к общему объему доходов местного бюджета без учета безвозмездных поступлений (безвозмездных поступлений и (или) поступлений налоговых доходов по дополнительным нормативам отчислений от налога на доходы физических лиц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85 процентов </w:t>
      </w:r>
      <w:r w:rsidRPr="00410284">
        <w:rPr>
          <w:rFonts w:eastAsiaTheme="minorHAnsi"/>
          <w:sz w:val="28"/>
          <w:szCs w:val="28"/>
          <w:lang w:eastAsia="en-US"/>
        </w:rPr>
        <w:t xml:space="preserve">(45 процентов </w:t>
      </w:r>
      <w:r>
        <w:rPr>
          <w:rFonts w:eastAsiaTheme="minorHAnsi"/>
          <w:sz w:val="28"/>
          <w:szCs w:val="28"/>
          <w:lang w:eastAsia="en-US"/>
        </w:rPr>
        <w:t>–</w:t>
      </w:r>
      <w:r w:rsidRPr="00410284">
        <w:rPr>
          <w:rFonts w:eastAsiaTheme="minorHAnsi"/>
          <w:sz w:val="28"/>
          <w:szCs w:val="28"/>
          <w:lang w:eastAsia="en-US"/>
        </w:rPr>
        <w:t xml:space="preserve"> для муниципального образования, в отношении которого осуществляются меры, предусмотренные </w:t>
      </w:r>
      <w:hyperlink r:id="rId10" w:history="1">
        <w:r w:rsidRPr="00410284">
          <w:rPr>
            <w:rFonts w:eastAsiaTheme="minorHAnsi"/>
            <w:sz w:val="28"/>
            <w:szCs w:val="28"/>
            <w:lang w:eastAsia="en-US"/>
          </w:rPr>
          <w:t>пунктом 4 статьи 136</w:t>
        </w:r>
      </w:hyperlink>
      <w:r w:rsidRPr="00410284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Федерации)</w:t>
      </w:r>
      <w:r>
        <w:rPr>
          <w:sz w:val="28"/>
          <w:szCs w:val="28"/>
        </w:rPr>
        <w:t xml:space="preserve">; </w:t>
      </w:r>
      <w:r w:rsidRPr="008B5119">
        <w:rPr>
          <w:rFonts w:eastAsiaTheme="minorHAnsi"/>
          <w:sz w:val="28"/>
          <w:szCs w:val="28"/>
          <w:lang w:eastAsia="en-US"/>
        </w:rPr>
        <w:t>доля расходов на обслуживание муниципального долга в общем объеме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 8 процентов; </w:t>
      </w:r>
      <w:r w:rsidRPr="00E2767D">
        <w:rPr>
          <w:rFonts w:eastAsiaTheme="minorHAnsi"/>
          <w:sz w:val="28"/>
          <w:szCs w:val="28"/>
          <w:lang w:eastAsia="en-US"/>
        </w:rPr>
        <w:t xml:space="preserve">годовая сумма платежей по погашению и обслуживанию муниципального долга,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к общему объему налоговых и неналоговых доходов </w:t>
      </w:r>
      <w:r>
        <w:rPr>
          <w:rFonts w:eastAsiaTheme="minorHAnsi"/>
          <w:sz w:val="28"/>
          <w:szCs w:val="28"/>
          <w:lang w:eastAsia="en-US"/>
        </w:rPr>
        <w:t xml:space="preserve">местного </w:t>
      </w:r>
      <w:r w:rsidRPr="00E2767D">
        <w:rPr>
          <w:rFonts w:eastAsiaTheme="minorHAnsi"/>
          <w:sz w:val="28"/>
          <w:szCs w:val="28"/>
          <w:lang w:eastAsia="en-US"/>
        </w:rPr>
        <w:t>бюджета и дотаций из бюджетов бюджетной системы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 18 процентов</w:t>
      </w:r>
      <w:r w:rsidRPr="006477AE">
        <w:rPr>
          <w:rFonts w:eastAsiaTheme="minorHAnsi"/>
          <w:sz w:val="28"/>
          <w:szCs w:val="28"/>
          <w:lang w:eastAsia="en-US"/>
        </w:rPr>
        <w:t>)</w:t>
      </w:r>
      <w:r w:rsidRPr="005E4A9D">
        <w:rPr>
          <w:sz w:val="28"/>
          <w:szCs w:val="28"/>
        </w:rPr>
        <w:t xml:space="preserve">, согласно приложению № </w:t>
      </w:r>
      <w:r w:rsidR="00942C1E">
        <w:rPr>
          <w:sz w:val="28"/>
          <w:szCs w:val="28"/>
        </w:rPr>
        <w:t>2</w:t>
      </w:r>
      <w:r w:rsidRPr="005E4A9D">
        <w:rPr>
          <w:sz w:val="28"/>
          <w:szCs w:val="28"/>
        </w:rPr>
        <w:t>;</w:t>
      </w:r>
    </w:p>
    <w:p w:rsidR="00EA5A10" w:rsidRPr="005E4A9D" w:rsidRDefault="00DC752B" w:rsidP="00EA5A10">
      <w:pPr>
        <w:ind w:firstLine="709"/>
        <w:jc w:val="both"/>
        <w:rPr>
          <w:sz w:val="28"/>
          <w:szCs w:val="28"/>
        </w:rPr>
      </w:pPr>
      <w:r w:rsidRPr="005E4A9D">
        <w:rPr>
          <w:sz w:val="28"/>
          <w:szCs w:val="28"/>
        </w:rPr>
        <w:t>перечень муниципальных образований</w:t>
      </w:r>
      <w:r w:rsidR="000D5685">
        <w:rPr>
          <w:sz w:val="28"/>
          <w:szCs w:val="28"/>
        </w:rPr>
        <w:t xml:space="preserve"> со средним уровнем долговой устойчивости</w:t>
      </w:r>
      <w:r w:rsidR="00942C1E">
        <w:rPr>
          <w:sz w:val="28"/>
          <w:szCs w:val="28"/>
        </w:rPr>
        <w:t xml:space="preserve"> (</w:t>
      </w:r>
      <w:r w:rsidR="00942C1E" w:rsidRPr="00410284">
        <w:rPr>
          <w:rFonts w:eastAsiaTheme="minorHAnsi"/>
          <w:sz w:val="28"/>
          <w:szCs w:val="28"/>
          <w:lang w:eastAsia="en-US"/>
        </w:rPr>
        <w:t>относ</w:t>
      </w:r>
      <w:r w:rsidR="00942C1E">
        <w:rPr>
          <w:rFonts w:eastAsiaTheme="minorHAnsi"/>
          <w:sz w:val="28"/>
          <w:szCs w:val="28"/>
          <w:lang w:eastAsia="en-US"/>
        </w:rPr>
        <w:t>я</w:t>
      </w:r>
      <w:r w:rsidR="00942C1E" w:rsidRPr="00410284">
        <w:rPr>
          <w:rFonts w:eastAsiaTheme="minorHAnsi"/>
          <w:sz w:val="28"/>
          <w:szCs w:val="28"/>
          <w:lang w:eastAsia="en-US"/>
        </w:rPr>
        <w:t>тся муниципальн</w:t>
      </w:r>
      <w:r w:rsidR="00942C1E">
        <w:rPr>
          <w:rFonts w:eastAsiaTheme="minorHAnsi"/>
          <w:sz w:val="28"/>
          <w:szCs w:val="28"/>
          <w:lang w:eastAsia="en-US"/>
        </w:rPr>
        <w:t>ы</w:t>
      </w:r>
      <w:r w:rsidR="00942C1E" w:rsidRPr="00410284">
        <w:rPr>
          <w:rFonts w:eastAsiaTheme="minorHAnsi"/>
          <w:sz w:val="28"/>
          <w:szCs w:val="28"/>
          <w:lang w:eastAsia="en-US"/>
        </w:rPr>
        <w:t>е образовани</w:t>
      </w:r>
      <w:r w:rsidR="00942C1E">
        <w:rPr>
          <w:rFonts w:eastAsiaTheme="minorHAnsi"/>
          <w:sz w:val="28"/>
          <w:szCs w:val="28"/>
          <w:lang w:eastAsia="en-US"/>
        </w:rPr>
        <w:t>я</w:t>
      </w:r>
      <w:r w:rsidR="00942C1E" w:rsidRPr="00410284">
        <w:rPr>
          <w:rFonts w:eastAsiaTheme="minorHAnsi"/>
          <w:sz w:val="28"/>
          <w:szCs w:val="28"/>
          <w:lang w:eastAsia="en-US"/>
        </w:rPr>
        <w:t>, не отнесенн</w:t>
      </w:r>
      <w:r w:rsidR="00942C1E">
        <w:rPr>
          <w:rFonts w:eastAsiaTheme="minorHAnsi"/>
          <w:sz w:val="28"/>
          <w:szCs w:val="28"/>
          <w:lang w:eastAsia="en-US"/>
        </w:rPr>
        <w:t>ы</w:t>
      </w:r>
      <w:r w:rsidR="00942C1E" w:rsidRPr="00410284">
        <w:rPr>
          <w:rFonts w:eastAsiaTheme="minorHAnsi"/>
          <w:sz w:val="28"/>
          <w:szCs w:val="28"/>
          <w:lang w:eastAsia="en-US"/>
        </w:rPr>
        <w:t>е к группам заемщиков с высоким или низким уровнем долговой устойчивости</w:t>
      </w:r>
      <w:r w:rsidR="00942C1E">
        <w:rPr>
          <w:rFonts w:eastAsiaTheme="minorHAnsi"/>
          <w:sz w:val="28"/>
          <w:szCs w:val="28"/>
          <w:lang w:eastAsia="en-US"/>
        </w:rPr>
        <w:t>)</w:t>
      </w:r>
      <w:r w:rsidR="00267A20" w:rsidRPr="005E4A9D">
        <w:rPr>
          <w:sz w:val="28"/>
          <w:szCs w:val="28"/>
        </w:rPr>
        <w:t>, согласно приложению № 3;</w:t>
      </w:r>
    </w:p>
    <w:bookmarkEnd w:id="0"/>
    <w:p w:rsidR="00267A20" w:rsidRPr="005E4A9D" w:rsidRDefault="00DC752B" w:rsidP="00EA5A10">
      <w:pPr>
        <w:ind w:firstLine="709"/>
        <w:jc w:val="both"/>
        <w:rPr>
          <w:sz w:val="28"/>
          <w:szCs w:val="28"/>
        </w:rPr>
      </w:pPr>
      <w:r w:rsidRPr="005E4A9D">
        <w:rPr>
          <w:sz w:val="28"/>
          <w:szCs w:val="28"/>
        </w:rPr>
        <w:t xml:space="preserve">перечень муниципальных образований, </w:t>
      </w:r>
      <w:r w:rsidR="00942C1E">
        <w:rPr>
          <w:sz w:val="28"/>
          <w:szCs w:val="28"/>
        </w:rPr>
        <w:t xml:space="preserve">у которых </w:t>
      </w:r>
      <w:r w:rsidR="00942C1E" w:rsidRPr="00E2767D">
        <w:rPr>
          <w:rFonts w:eastAsiaTheme="minorHAnsi"/>
          <w:sz w:val="28"/>
          <w:szCs w:val="28"/>
          <w:lang w:eastAsia="en-US"/>
        </w:rPr>
        <w:t>доля краткосрочных долговых обязательств в общем объеме муниципального долга</w:t>
      </w:r>
      <w:r w:rsidR="00942C1E">
        <w:rPr>
          <w:rFonts w:eastAsiaTheme="minorHAnsi"/>
          <w:sz w:val="28"/>
          <w:szCs w:val="28"/>
          <w:lang w:eastAsia="en-US"/>
        </w:rPr>
        <w:t xml:space="preserve"> превышает 15 процентов</w:t>
      </w:r>
      <w:r w:rsidR="00267A20" w:rsidRPr="005E4A9D">
        <w:rPr>
          <w:sz w:val="28"/>
          <w:szCs w:val="28"/>
        </w:rPr>
        <w:t>, согласно приложению № 4.</w:t>
      </w:r>
    </w:p>
    <w:p w:rsidR="00FC271D" w:rsidRDefault="00932EC0" w:rsidP="00EA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A9D">
        <w:rPr>
          <w:rFonts w:ascii="Times New Roman" w:hAnsi="Times New Roman" w:cs="Times New Roman"/>
          <w:sz w:val="28"/>
          <w:szCs w:val="28"/>
        </w:rPr>
        <w:t>2</w:t>
      </w:r>
      <w:r w:rsidR="00526F9F" w:rsidRPr="005E4A9D">
        <w:rPr>
          <w:rFonts w:ascii="Times New Roman" w:hAnsi="Times New Roman" w:cs="Times New Roman"/>
          <w:sz w:val="28"/>
          <w:szCs w:val="28"/>
        </w:rPr>
        <w:t>.</w:t>
      </w:r>
      <w:r w:rsidR="00EA5A10" w:rsidRPr="005E4A9D">
        <w:rPr>
          <w:rFonts w:ascii="Times New Roman" w:hAnsi="Times New Roman" w:cs="Times New Roman"/>
          <w:sz w:val="28"/>
          <w:szCs w:val="28"/>
        </w:rPr>
        <w:t> </w:t>
      </w:r>
      <w:r w:rsidR="005A1676">
        <w:rPr>
          <w:rFonts w:ascii="Times New Roman" w:hAnsi="Times New Roman" w:cs="Times New Roman"/>
          <w:sz w:val="28"/>
          <w:szCs w:val="28"/>
        </w:rPr>
        <w:t>Отделу межбюджетных отношений, сводного планирования</w:t>
      </w:r>
      <w:r w:rsidR="007518D4">
        <w:rPr>
          <w:rFonts w:ascii="Times New Roman" w:hAnsi="Times New Roman" w:cs="Times New Roman"/>
          <w:sz w:val="28"/>
          <w:szCs w:val="28"/>
        </w:rPr>
        <w:br/>
      </w:r>
      <w:r w:rsidR="005A1676">
        <w:rPr>
          <w:rFonts w:ascii="Times New Roman" w:hAnsi="Times New Roman" w:cs="Times New Roman"/>
          <w:sz w:val="28"/>
          <w:szCs w:val="28"/>
        </w:rPr>
        <w:t xml:space="preserve">и мониторинга муниципальных финансов разместить перечни муниципальных образований с оценкой долговой устойчивости </w:t>
      </w:r>
      <w:r w:rsidR="007518D4" w:rsidRPr="004102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</w:t>
      </w:r>
      <w:proofErr w:type="spellStart"/>
      <w:r w:rsidR="007518D4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Интернет-странице</w:t>
      </w:r>
      <w:proofErr w:type="spellEnd"/>
      <w:r w:rsidR="007518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518D4" w:rsidRPr="00410284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Министерства</w:t>
      </w:r>
      <w:r w:rsidR="007518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финансов Республики Адыгея</w:t>
      </w:r>
      <w:r w:rsidR="007518D4" w:rsidRPr="004102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официально</w:t>
      </w:r>
      <w:r w:rsidR="007518D4">
        <w:rPr>
          <w:rFonts w:ascii="Times New Roman" w:eastAsiaTheme="minorHAnsi" w:hAnsi="Times New Roman" w:cs="Times New Roman"/>
          <w:sz w:val="28"/>
          <w:szCs w:val="28"/>
          <w:lang w:eastAsia="en-US"/>
        </w:rPr>
        <w:t>го</w:t>
      </w:r>
      <w:r w:rsidR="007518D4" w:rsidRPr="004102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518D4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Интернет-</w:t>
      </w:r>
      <w:r w:rsidR="007518D4" w:rsidRPr="00410284">
        <w:rPr>
          <w:rFonts w:ascii="Times New Roman" w:eastAsiaTheme="minorHAnsi" w:hAnsi="Times New Roman" w:cs="Times New Roman"/>
          <w:sz w:val="28"/>
          <w:szCs w:val="28"/>
          <w:lang w:eastAsia="en-US"/>
        </w:rPr>
        <w:t>сайт</w:t>
      </w:r>
      <w:r w:rsidR="007518D4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7518D4" w:rsidRPr="004102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518D4" w:rsidRPr="00293C1C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исполнительных органов государственной власти Республики Адыгея в информационно-телекоммуникационной сети «Интернет» (http://www.adygheya.ru)</w:t>
      </w:r>
      <w:r w:rsidR="005A1676">
        <w:rPr>
          <w:rFonts w:ascii="Times New Roman" w:hAnsi="Times New Roman" w:cs="Times New Roman"/>
          <w:sz w:val="28"/>
          <w:szCs w:val="28"/>
        </w:rPr>
        <w:t>.</w:t>
      </w:r>
    </w:p>
    <w:p w:rsidR="005A1676" w:rsidRDefault="005A1676" w:rsidP="00EA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76" w:rsidRDefault="005A1676" w:rsidP="00EA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76" w:rsidRPr="005E4A9D" w:rsidRDefault="005A1676" w:rsidP="00EA5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8B1" w:rsidRDefault="00DD7C9A" w:rsidP="005A1676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м</w:t>
      </w:r>
      <w:r w:rsidR="00284F32" w:rsidRPr="005E4A9D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ab/>
        <w:t xml:space="preserve">Е.В. </w:t>
      </w:r>
      <w:proofErr w:type="spellStart"/>
      <w:r>
        <w:rPr>
          <w:sz w:val="28"/>
          <w:szCs w:val="28"/>
        </w:rPr>
        <w:t>Косиненко</w:t>
      </w:r>
      <w:proofErr w:type="spellEnd"/>
    </w:p>
    <w:p w:rsidR="005A1676" w:rsidRDefault="005A167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718B1" w:rsidRPr="005E4A9D" w:rsidRDefault="003718B1" w:rsidP="003718B1">
      <w:pPr>
        <w:ind w:firstLine="5567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>Приложение № 1</w:t>
      </w:r>
    </w:p>
    <w:p w:rsidR="003718B1" w:rsidRPr="005E4A9D" w:rsidRDefault="003718B1" w:rsidP="003718B1">
      <w:pPr>
        <w:ind w:firstLine="5567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>к приказу Министерства</w:t>
      </w:r>
    </w:p>
    <w:p w:rsidR="003718B1" w:rsidRPr="005E4A9D" w:rsidRDefault="003718B1" w:rsidP="003718B1">
      <w:pPr>
        <w:ind w:firstLine="5567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>финансов Республики Адыгея</w:t>
      </w:r>
    </w:p>
    <w:p w:rsidR="003718B1" w:rsidRPr="006605C3" w:rsidRDefault="003718B1" w:rsidP="003718B1">
      <w:pPr>
        <w:ind w:firstLine="5567"/>
        <w:jc w:val="right"/>
        <w:rPr>
          <w:sz w:val="28"/>
          <w:szCs w:val="28"/>
        </w:rPr>
      </w:pPr>
      <w:r w:rsidRPr="006605C3">
        <w:rPr>
          <w:sz w:val="28"/>
          <w:szCs w:val="28"/>
        </w:rPr>
        <w:t xml:space="preserve">от  </w:t>
      </w:r>
      <w:r w:rsidR="0088415F">
        <w:rPr>
          <w:sz w:val="28"/>
          <w:szCs w:val="28"/>
        </w:rPr>
        <w:t>29.09.2020</w:t>
      </w:r>
      <w:r w:rsidRPr="006605C3">
        <w:rPr>
          <w:sz w:val="28"/>
          <w:szCs w:val="28"/>
        </w:rPr>
        <w:t xml:space="preserve">  №  </w:t>
      </w:r>
      <w:r w:rsidR="0088415F">
        <w:rPr>
          <w:sz w:val="28"/>
          <w:szCs w:val="28"/>
        </w:rPr>
        <w:t>88-А</w:t>
      </w:r>
    </w:p>
    <w:p w:rsidR="003718B1" w:rsidRPr="005E4A9D" w:rsidRDefault="003718B1" w:rsidP="003718B1">
      <w:pPr>
        <w:spacing w:line="240" w:lineRule="atLeast"/>
        <w:rPr>
          <w:color w:val="000000"/>
          <w:sz w:val="28"/>
          <w:szCs w:val="28"/>
        </w:rPr>
      </w:pPr>
    </w:p>
    <w:p w:rsidR="003718B1" w:rsidRPr="005E4A9D" w:rsidRDefault="003718B1" w:rsidP="003718B1">
      <w:pPr>
        <w:spacing w:line="240" w:lineRule="atLeast"/>
        <w:rPr>
          <w:color w:val="000000"/>
          <w:sz w:val="28"/>
          <w:szCs w:val="28"/>
        </w:rPr>
      </w:pPr>
    </w:p>
    <w:p w:rsidR="006605C3" w:rsidRDefault="006605C3" w:rsidP="006605C3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5E4A9D">
        <w:rPr>
          <w:sz w:val="28"/>
          <w:szCs w:val="28"/>
        </w:rPr>
        <w:t>еречень</w:t>
      </w:r>
    </w:p>
    <w:p w:rsidR="00157A42" w:rsidRDefault="006605C3" w:rsidP="006605C3">
      <w:pPr>
        <w:jc w:val="center"/>
        <w:rPr>
          <w:rFonts w:eastAsiaTheme="minorHAnsi"/>
          <w:sz w:val="28"/>
          <w:szCs w:val="28"/>
          <w:lang w:eastAsia="en-US"/>
        </w:rPr>
      </w:pPr>
      <w:r w:rsidRPr="005E4A9D">
        <w:rPr>
          <w:sz w:val="28"/>
          <w:szCs w:val="28"/>
        </w:rPr>
        <w:t>муниципальных образований</w:t>
      </w:r>
      <w:r>
        <w:rPr>
          <w:sz w:val="28"/>
          <w:szCs w:val="28"/>
        </w:rPr>
        <w:t xml:space="preserve"> с высоким уровнем долговой устойчивости </w:t>
      </w:r>
    </w:p>
    <w:p w:rsidR="006605C3" w:rsidRDefault="006605C3" w:rsidP="006605C3">
      <w:pPr>
        <w:jc w:val="center"/>
        <w:rPr>
          <w:sz w:val="28"/>
        </w:rPr>
      </w:pPr>
    </w:p>
    <w:p w:rsidR="004223C5" w:rsidRPr="004223C5" w:rsidRDefault="004223C5" w:rsidP="004223C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 xml:space="preserve">Муниципальное образование </w:t>
      </w:r>
      <w:r>
        <w:rPr>
          <w:color w:val="000000"/>
          <w:sz w:val="28"/>
          <w:szCs w:val="28"/>
        </w:rPr>
        <w:t>«</w:t>
      </w:r>
      <w:r w:rsidRPr="004223C5">
        <w:rPr>
          <w:color w:val="000000"/>
          <w:sz w:val="28"/>
          <w:szCs w:val="28"/>
        </w:rPr>
        <w:t>Гиагинский район</w:t>
      </w:r>
      <w:r>
        <w:rPr>
          <w:color w:val="000000"/>
          <w:sz w:val="28"/>
          <w:szCs w:val="28"/>
        </w:rPr>
        <w:t>»</w:t>
      </w:r>
    </w:p>
    <w:p w:rsidR="004223C5" w:rsidRPr="004223C5" w:rsidRDefault="004223C5" w:rsidP="004223C5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5E4A9D">
        <w:rPr>
          <w:color w:val="000000"/>
          <w:sz w:val="28"/>
          <w:szCs w:val="28"/>
        </w:rPr>
        <w:t xml:space="preserve">Муниципальное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Pr="004223C5">
        <w:rPr>
          <w:color w:val="000000"/>
          <w:sz w:val="28"/>
          <w:szCs w:val="28"/>
        </w:rPr>
        <w:t>Айрюмовское</w:t>
      </w:r>
      <w:proofErr w:type="spellEnd"/>
      <w:r w:rsidRPr="004223C5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4223C5" w:rsidRPr="004223C5" w:rsidRDefault="004223C5" w:rsidP="004223C5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</w:t>
      </w:r>
      <w:r w:rsidRPr="004223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proofErr w:type="spellStart"/>
      <w:r w:rsidRPr="004223C5">
        <w:rPr>
          <w:color w:val="000000"/>
          <w:sz w:val="28"/>
          <w:szCs w:val="28"/>
        </w:rPr>
        <w:t>Гиагинское</w:t>
      </w:r>
      <w:proofErr w:type="spellEnd"/>
      <w:r w:rsidRPr="004223C5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4223C5" w:rsidRPr="004223C5" w:rsidRDefault="004223C5" w:rsidP="004223C5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5E4A9D">
        <w:rPr>
          <w:color w:val="000000"/>
          <w:sz w:val="28"/>
          <w:szCs w:val="28"/>
        </w:rPr>
        <w:t xml:space="preserve">Муниципальное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Pr="004223C5">
        <w:rPr>
          <w:color w:val="000000"/>
          <w:sz w:val="28"/>
          <w:szCs w:val="28"/>
        </w:rPr>
        <w:t>Дондуковское</w:t>
      </w:r>
      <w:proofErr w:type="spellEnd"/>
      <w:r w:rsidRPr="004223C5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4223C5" w:rsidRPr="004223C5" w:rsidRDefault="004223C5" w:rsidP="004223C5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</w:t>
      </w:r>
      <w:r w:rsidRPr="004223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proofErr w:type="spellStart"/>
      <w:r w:rsidRPr="004223C5">
        <w:rPr>
          <w:color w:val="000000"/>
          <w:sz w:val="28"/>
          <w:szCs w:val="28"/>
        </w:rPr>
        <w:t>Келермесское</w:t>
      </w:r>
      <w:proofErr w:type="spellEnd"/>
      <w:r w:rsidRPr="004223C5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4223C5" w:rsidRPr="004223C5" w:rsidRDefault="004223C5" w:rsidP="004223C5">
      <w:pPr>
        <w:rPr>
          <w:sz w:val="28"/>
          <w:szCs w:val="28"/>
        </w:rPr>
      </w:pPr>
      <w:r w:rsidRPr="005E4A9D">
        <w:rPr>
          <w:color w:val="000000"/>
          <w:sz w:val="28"/>
          <w:szCs w:val="28"/>
        </w:rPr>
        <w:t xml:space="preserve">Муниципальное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Pr="004223C5">
        <w:rPr>
          <w:color w:val="000000"/>
          <w:sz w:val="28"/>
          <w:szCs w:val="28"/>
        </w:rPr>
        <w:t>Сергиевское</w:t>
      </w:r>
      <w:proofErr w:type="spellEnd"/>
      <w:r w:rsidRPr="004223C5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A54CEC" w:rsidRPr="004223C5" w:rsidRDefault="00A54CEC" w:rsidP="00A54CE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223C5">
        <w:rPr>
          <w:bCs/>
          <w:color w:val="000000"/>
          <w:sz w:val="28"/>
          <w:szCs w:val="28"/>
        </w:rPr>
        <w:t>Муниципальное образование</w:t>
      </w:r>
      <w:r w:rsidRPr="004223C5">
        <w:rPr>
          <w:color w:val="000000"/>
          <w:sz w:val="28"/>
          <w:szCs w:val="28"/>
        </w:rPr>
        <w:t xml:space="preserve"> «</w:t>
      </w:r>
      <w:proofErr w:type="spellStart"/>
      <w:r w:rsidRPr="004223C5">
        <w:rPr>
          <w:color w:val="000000"/>
          <w:sz w:val="28"/>
          <w:szCs w:val="28"/>
        </w:rPr>
        <w:t>Вольненское</w:t>
      </w:r>
      <w:proofErr w:type="spellEnd"/>
      <w:r w:rsidRPr="004223C5">
        <w:rPr>
          <w:color w:val="000000"/>
          <w:sz w:val="28"/>
          <w:szCs w:val="28"/>
        </w:rPr>
        <w:t xml:space="preserve"> сельское поселение»</w:t>
      </w:r>
    </w:p>
    <w:p w:rsidR="00A54CEC" w:rsidRPr="004223C5" w:rsidRDefault="00A54CEC" w:rsidP="00A54CE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223C5">
        <w:rPr>
          <w:bCs/>
          <w:color w:val="000000"/>
          <w:sz w:val="28"/>
          <w:szCs w:val="28"/>
        </w:rPr>
        <w:t>Муниципальное образование</w:t>
      </w:r>
      <w:r w:rsidRPr="004223C5">
        <w:rPr>
          <w:color w:val="000000"/>
          <w:sz w:val="28"/>
          <w:szCs w:val="28"/>
        </w:rPr>
        <w:t xml:space="preserve"> «Дмитриевское сельское поселение»</w:t>
      </w:r>
    </w:p>
    <w:p w:rsidR="00A54CEC" w:rsidRPr="004223C5" w:rsidRDefault="00A54CEC" w:rsidP="00A54CE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223C5">
        <w:rPr>
          <w:bCs/>
          <w:color w:val="000000"/>
          <w:sz w:val="28"/>
          <w:szCs w:val="28"/>
        </w:rPr>
        <w:t>Муниципальное образование</w:t>
      </w:r>
      <w:r w:rsidRPr="004223C5">
        <w:rPr>
          <w:color w:val="000000"/>
          <w:sz w:val="28"/>
          <w:szCs w:val="28"/>
        </w:rPr>
        <w:t xml:space="preserve"> «</w:t>
      </w:r>
      <w:proofErr w:type="spellStart"/>
      <w:r w:rsidRPr="004223C5">
        <w:rPr>
          <w:color w:val="000000"/>
          <w:sz w:val="28"/>
          <w:szCs w:val="28"/>
        </w:rPr>
        <w:t>Егерухайское</w:t>
      </w:r>
      <w:proofErr w:type="spellEnd"/>
      <w:r w:rsidRPr="004223C5">
        <w:rPr>
          <w:color w:val="000000"/>
          <w:sz w:val="28"/>
          <w:szCs w:val="28"/>
        </w:rPr>
        <w:t xml:space="preserve"> сельское поселение»</w:t>
      </w:r>
    </w:p>
    <w:p w:rsidR="00A54CEC" w:rsidRPr="004223C5" w:rsidRDefault="00A54CEC" w:rsidP="00A54CE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223C5">
        <w:rPr>
          <w:bCs/>
          <w:color w:val="000000"/>
          <w:sz w:val="28"/>
          <w:szCs w:val="28"/>
        </w:rPr>
        <w:t>Муниципальное образование</w:t>
      </w:r>
      <w:r w:rsidRPr="004223C5">
        <w:rPr>
          <w:color w:val="000000"/>
          <w:sz w:val="28"/>
          <w:szCs w:val="28"/>
        </w:rPr>
        <w:t xml:space="preserve"> «</w:t>
      </w:r>
      <w:proofErr w:type="spellStart"/>
      <w:r w:rsidRPr="004223C5">
        <w:rPr>
          <w:color w:val="000000"/>
          <w:sz w:val="28"/>
          <w:szCs w:val="28"/>
        </w:rPr>
        <w:t>Игнатьевское</w:t>
      </w:r>
      <w:proofErr w:type="spellEnd"/>
      <w:r w:rsidRPr="004223C5">
        <w:rPr>
          <w:color w:val="000000"/>
          <w:sz w:val="28"/>
          <w:szCs w:val="28"/>
        </w:rPr>
        <w:t xml:space="preserve"> сельское поселение»</w:t>
      </w:r>
    </w:p>
    <w:p w:rsidR="00A54CEC" w:rsidRPr="004223C5" w:rsidRDefault="00A54CEC" w:rsidP="00A54CE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223C5">
        <w:rPr>
          <w:bCs/>
          <w:color w:val="000000"/>
          <w:sz w:val="28"/>
          <w:szCs w:val="28"/>
        </w:rPr>
        <w:t>Муниципальное образование</w:t>
      </w:r>
      <w:r w:rsidRPr="004223C5">
        <w:rPr>
          <w:color w:val="000000"/>
          <w:sz w:val="28"/>
          <w:szCs w:val="28"/>
        </w:rPr>
        <w:t xml:space="preserve"> «</w:t>
      </w:r>
      <w:proofErr w:type="spellStart"/>
      <w:r w:rsidRPr="004223C5">
        <w:rPr>
          <w:color w:val="000000"/>
          <w:sz w:val="28"/>
          <w:szCs w:val="28"/>
        </w:rPr>
        <w:t>Кошехабльское</w:t>
      </w:r>
      <w:proofErr w:type="spellEnd"/>
      <w:r w:rsidRPr="004223C5">
        <w:rPr>
          <w:color w:val="000000"/>
          <w:sz w:val="28"/>
          <w:szCs w:val="28"/>
        </w:rPr>
        <w:t xml:space="preserve"> сельское поселение»</w:t>
      </w:r>
    </w:p>
    <w:p w:rsidR="00A54CEC" w:rsidRPr="004223C5" w:rsidRDefault="00A54CEC" w:rsidP="00A54CE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223C5">
        <w:rPr>
          <w:bCs/>
          <w:color w:val="000000"/>
          <w:sz w:val="28"/>
          <w:szCs w:val="28"/>
        </w:rPr>
        <w:t>Муниципальное образование</w:t>
      </w:r>
      <w:r w:rsidRPr="004223C5">
        <w:rPr>
          <w:color w:val="000000"/>
          <w:sz w:val="28"/>
          <w:szCs w:val="28"/>
        </w:rPr>
        <w:t xml:space="preserve"> «Майское сельское поселение»</w:t>
      </w:r>
    </w:p>
    <w:p w:rsidR="00A54CEC" w:rsidRPr="004223C5" w:rsidRDefault="00A54CEC" w:rsidP="00A54CE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223C5">
        <w:rPr>
          <w:bCs/>
          <w:color w:val="000000"/>
          <w:sz w:val="28"/>
          <w:szCs w:val="28"/>
        </w:rPr>
        <w:t>Муниципальное образование</w:t>
      </w:r>
      <w:r w:rsidRPr="004223C5">
        <w:rPr>
          <w:color w:val="000000"/>
          <w:sz w:val="28"/>
          <w:szCs w:val="28"/>
        </w:rPr>
        <w:t xml:space="preserve"> «</w:t>
      </w:r>
      <w:proofErr w:type="spellStart"/>
      <w:r w:rsidRPr="004223C5">
        <w:rPr>
          <w:color w:val="000000"/>
          <w:sz w:val="28"/>
          <w:szCs w:val="28"/>
        </w:rPr>
        <w:t>Натырбовское</w:t>
      </w:r>
      <w:proofErr w:type="spellEnd"/>
      <w:r w:rsidRPr="004223C5">
        <w:rPr>
          <w:color w:val="000000"/>
          <w:sz w:val="28"/>
          <w:szCs w:val="28"/>
        </w:rPr>
        <w:t xml:space="preserve"> сельское поселение»</w:t>
      </w:r>
    </w:p>
    <w:p w:rsidR="00A54CEC" w:rsidRDefault="00A54CEC" w:rsidP="00A54CEC">
      <w:pPr>
        <w:rPr>
          <w:color w:val="000000"/>
          <w:sz w:val="28"/>
          <w:szCs w:val="28"/>
        </w:rPr>
      </w:pPr>
      <w:r w:rsidRPr="004223C5">
        <w:rPr>
          <w:bCs/>
          <w:color w:val="000000"/>
          <w:sz w:val="28"/>
          <w:szCs w:val="28"/>
        </w:rPr>
        <w:t>Муниципальное образование</w:t>
      </w:r>
      <w:r w:rsidRPr="004223C5">
        <w:rPr>
          <w:color w:val="000000"/>
          <w:sz w:val="28"/>
          <w:szCs w:val="28"/>
        </w:rPr>
        <w:t xml:space="preserve"> «</w:t>
      </w:r>
      <w:proofErr w:type="spellStart"/>
      <w:r w:rsidRPr="004223C5">
        <w:rPr>
          <w:color w:val="000000"/>
          <w:sz w:val="28"/>
          <w:szCs w:val="28"/>
        </w:rPr>
        <w:t>Ходзинское</w:t>
      </w:r>
      <w:proofErr w:type="spellEnd"/>
      <w:r w:rsidRPr="004223C5">
        <w:rPr>
          <w:color w:val="000000"/>
          <w:sz w:val="28"/>
          <w:szCs w:val="28"/>
        </w:rPr>
        <w:t xml:space="preserve"> сельское поселение»</w:t>
      </w:r>
    </w:p>
    <w:p w:rsidR="00F968AD" w:rsidRPr="00F968AD" w:rsidRDefault="00F968AD" w:rsidP="00F968A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223C5">
        <w:rPr>
          <w:bCs/>
          <w:color w:val="000000"/>
          <w:sz w:val="28"/>
          <w:szCs w:val="28"/>
        </w:rPr>
        <w:t xml:space="preserve">Муниципальное </w:t>
      </w:r>
      <w:r w:rsidRPr="00F968AD">
        <w:rPr>
          <w:bCs/>
          <w:color w:val="000000"/>
          <w:sz w:val="28"/>
          <w:szCs w:val="28"/>
        </w:rPr>
        <w:t>образование</w:t>
      </w:r>
      <w:r w:rsidRPr="00F968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F968AD">
        <w:rPr>
          <w:color w:val="000000"/>
          <w:sz w:val="28"/>
          <w:szCs w:val="28"/>
        </w:rPr>
        <w:t>Красногвардейский район»</w:t>
      </w:r>
    </w:p>
    <w:p w:rsidR="00F968AD" w:rsidRPr="00F968AD" w:rsidRDefault="00F968AD" w:rsidP="00F968A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F968AD">
        <w:rPr>
          <w:bCs/>
          <w:color w:val="000000"/>
          <w:sz w:val="28"/>
          <w:szCs w:val="28"/>
        </w:rPr>
        <w:t>Муниципальное образование</w:t>
      </w:r>
      <w:r w:rsidRPr="00F968AD">
        <w:rPr>
          <w:color w:val="000000"/>
          <w:sz w:val="28"/>
          <w:szCs w:val="28"/>
        </w:rPr>
        <w:t xml:space="preserve"> «</w:t>
      </w:r>
      <w:proofErr w:type="spellStart"/>
      <w:r w:rsidRPr="00F968AD">
        <w:rPr>
          <w:color w:val="000000"/>
          <w:sz w:val="28"/>
          <w:szCs w:val="28"/>
        </w:rPr>
        <w:t>Белосельское</w:t>
      </w:r>
      <w:proofErr w:type="spellEnd"/>
      <w:r w:rsidRPr="00F968AD">
        <w:rPr>
          <w:color w:val="000000"/>
          <w:sz w:val="28"/>
          <w:szCs w:val="28"/>
        </w:rPr>
        <w:t xml:space="preserve"> сельское поселение»</w:t>
      </w:r>
    </w:p>
    <w:p w:rsidR="00F968AD" w:rsidRPr="00F968AD" w:rsidRDefault="00F968AD" w:rsidP="00F968A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F968AD">
        <w:rPr>
          <w:bCs/>
          <w:color w:val="000000"/>
          <w:sz w:val="28"/>
          <w:szCs w:val="28"/>
        </w:rPr>
        <w:t>Муниципальное образование</w:t>
      </w:r>
      <w:r w:rsidRPr="00F968AD">
        <w:rPr>
          <w:color w:val="000000"/>
          <w:sz w:val="28"/>
          <w:szCs w:val="28"/>
        </w:rPr>
        <w:t xml:space="preserve"> «</w:t>
      </w:r>
      <w:proofErr w:type="spellStart"/>
      <w:r w:rsidRPr="00F968AD">
        <w:rPr>
          <w:color w:val="000000"/>
          <w:sz w:val="28"/>
          <w:szCs w:val="28"/>
        </w:rPr>
        <w:t>Большесидоровское</w:t>
      </w:r>
      <w:proofErr w:type="spellEnd"/>
      <w:r w:rsidRPr="00F968AD">
        <w:rPr>
          <w:color w:val="000000"/>
          <w:sz w:val="28"/>
          <w:szCs w:val="28"/>
        </w:rPr>
        <w:t xml:space="preserve"> сельское поселение»</w:t>
      </w:r>
    </w:p>
    <w:p w:rsidR="00F968AD" w:rsidRPr="00F968AD" w:rsidRDefault="00F968AD" w:rsidP="00F968A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F968AD">
        <w:rPr>
          <w:bCs/>
          <w:color w:val="000000"/>
          <w:sz w:val="28"/>
          <w:szCs w:val="28"/>
        </w:rPr>
        <w:t>Муниципальное образование</w:t>
      </w:r>
      <w:r w:rsidRPr="00F968AD">
        <w:rPr>
          <w:color w:val="000000"/>
          <w:sz w:val="28"/>
          <w:szCs w:val="28"/>
        </w:rPr>
        <w:t xml:space="preserve"> «</w:t>
      </w:r>
      <w:proofErr w:type="spellStart"/>
      <w:r w:rsidRPr="00F968AD">
        <w:rPr>
          <w:color w:val="000000"/>
          <w:sz w:val="28"/>
          <w:szCs w:val="28"/>
        </w:rPr>
        <w:t>Еленовское</w:t>
      </w:r>
      <w:proofErr w:type="spellEnd"/>
      <w:r w:rsidRPr="00F968AD">
        <w:rPr>
          <w:color w:val="000000"/>
          <w:sz w:val="28"/>
          <w:szCs w:val="28"/>
        </w:rPr>
        <w:t xml:space="preserve"> сельское поселение»</w:t>
      </w:r>
    </w:p>
    <w:p w:rsidR="00F968AD" w:rsidRPr="00F968AD" w:rsidRDefault="00F968AD" w:rsidP="00F968A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F968AD">
        <w:rPr>
          <w:bCs/>
          <w:color w:val="000000"/>
          <w:sz w:val="28"/>
          <w:szCs w:val="28"/>
        </w:rPr>
        <w:t>Муниципальное образование</w:t>
      </w:r>
      <w:r w:rsidRPr="00F968AD">
        <w:rPr>
          <w:color w:val="000000"/>
          <w:sz w:val="28"/>
          <w:szCs w:val="28"/>
        </w:rPr>
        <w:t xml:space="preserve"> «Красногвардейское сельское поселение»</w:t>
      </w:r>
    </w:p>
    <w:p w:rsidR="00F968AD" w:rsidRPr="00F968AD" w:rsidRDefault="00F968AD" w:rsidP="00F968A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F968AD">
        <w:rPr>
          <w:bCs/>
          <w:color w:val="000000"/>
          <w:sz w:val="28"/>
          <w:szCs w:val="28"/>
        </w:rPr>
        <w:t>Муниципальное образование</w:t>
      </w:r>
      <w:r w:rsidRPr="00F968AD">
        <w:rPr>
          <w:color w:val="000000"/>
          <w:sz w:val="28"/>
          <w:szCs w:val="28"/>
        </w:rPr>
        <w:t xml:space="preserve"> «Садовское сельское поселение»</w:t>
      </w:r>
    </w:p>
    <w:p w:rsidR="00F968AD" w:rsidRPr="00F968AD" w:rsidRDefault="00F968AD" w:rsidP="00F968A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F968AD">
        <w:rPr>
          <w:bCs/>
          <w:color w:val="000000"/>
          <w:sz w:val="28"/>
          <w:szCs w:val="28"/>
        </w:rPr>
        <w:t>Муниципальное образование</w:t>
      </w:r>
      <w:r w:rsidRPr="00F968AD">
        <w:rPr>
          <w:color w:val="000000"/>
          <w:sz w:val="28"/>
          <w:szCs w:val="28"/>
        </w:rPr>
        <w:t xml:space="preserve"> «</w:t>
      </w:r>
      <w:proofErr w:type="spellStart"/>
      <w:r w:rsidRPr="00F968AD">
        <w:rPr>
          <w:color w:val="000000"/>
          <w:sz w:val="28"/>
          <w:szCs w:val="28"/>
        </w:rPr>
        <w:t>Уляпское</w:t>
      </w:r>
      <w:proofErr w:type="spellEnd"/>
      <w:r w:rsidRPr="00F968AD">
        <w:rPr>
          <w:color w:val="000000"/>
          <w:sz w:val="28"/>
          <w:szCs w:val="28"/>
        </w:rPr>
        <w:t xml:space="preserve"> сельское поселение»</w:t>
      </w:r>
    </w:p>
    <w:p w:rsidR="004223C5" w:rsidRDefault="00F968AD" w:rsidP="00F968AD">
      <w:pPr>
        <w:rPr>
          <w:color w:val="000000"/>
          <w:sz w:val="28"/>
          <w:szCs w:val="28"/>
        </w:rPr>
      </w:pPr>
      <w:r w:rsidRPr="00F968AD">
        <w:rPr>
          <w:bCs/>
          <w:color w:val="000000"/>
          <w:sz w:val="28"/>
          <w:szCs w:val="28"/>
        </w:rPr>
        <w:t>Муниципальное образование</w:t>
      </w:r>
      <w:r w:rsidRPr="00F968AD">
        <w:rPr>
          <w:color w:val="000000"/>
          <w:sz w:val="28"/>
          <w:szCs w:val="28"/>
        </w:rPr>
        <w:t xml:space="preserve"> «</w:t>
      </w:r>
      <w:proofErr w:type="spellStart"/>
      <w:r w:rsidRPr="00F968AD">
        <w:rPr>
          <w:color w:val="000000"/>
          <w:sz w:val="28"/>
          <w:szCs w:val="28"/>
        </w:rPr>
        <w:t>Хатукайское</w:t>
      </w:r>
      <w:proofErr w:type="spellEnd"/>
      <w:r w:rsidRPr="00F968AD">
        <w:rPr>
          <w:color w:val="000000"/>
          <w:sz w:val="28"/>
          <w:szCs w:val="28"/>
        </w:rPr>
        <w:t xml:space="preserve"> сельское поселение»</w:t>
      </w:r>
    </w:p>
    <w:p w:rsidR="00F968AD" w:rsidRPr="00F968AD" w:rsidRDefault="00F968AD" w:rsidP="00F968A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F968AD">
        <w:rPr>
          <w:bCs/>
          <w:color w:val="000000"/>
          <w:sz w:val="28"/>
          <w:szCs w:val="28"/>
        </w:rPr>
        <w:t>Муниципальное образование</w:t>
      </w:r>
      <w:r w:rsidRPr="00F968AD">
        <w:rPr>
          <w:color w:val="000000"/>
          <w:sz w:val="28"/>
          <w:szCs w:val="28"/>
        </w:rPr>
        <w:t xml:space="preserve"> </w:t>
      </w:r>
      <w:r w:rsidR="00434F94">
        <w:rPr>
          <w:color w:val="000000"/>
          <w:sz w:val="28"/>
          <w:szCs w:val="28"/>
        </w:rPr>
        <w:t>«</w:t>
      </w:r>
      <w:r w:rsidRPr="00F968AD">
        <w:rPr>
          <w:color w:val="000000"/>
          <w:sz w:val="28"/>
          <w:szCs w:val="28"/>
        </w:rPr>
        <w:t>Майкопский район»</w:t>
      </w:r>
    </w:p>
    <w:p w:rsidR="00F968AD" w:rsidRPr="00F968AD" w:rsidRDefault="00F968AD" w:rsidP="00F968A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F968AD">
        <w:rPr>
          <w:bCs/>
          <w:color w:val="000000"/>
          <w:sz w:val="28"/>
          <w:szCs w:val="28"/>
        </w:rPr>
        <w:t>Муниципальное образование</w:t>
      </w:r>
      <w:r w:rsidRPr="00F968AD">
        <w:rPr>
          <w:color w:val="000000"/>
          <w:sz w:val="28"/>
          <w:szCs w:val="28"/>
        </w:rPr>
        <w:t xml:space="preserve"> «</w:t>
      </w:r>
      <w:proofErr w:type="spellStart"/>
      <w:r w:rsidRPr="00F968AD">
        <w:rPr>
          <w:color w:val="000000"/>
          <w:sz w:val="28"/>
          <w:szCs w:val="28"/>
        </w:rPr>
        <w:t>Абадзехское</w:t>
      </w:r>
      <w:proofErr w:type="spellEnd"/>
      <w:r w:rsidRPr="00F968AD">
        <w:rPr>
          <w:color w:val="000000"/>
          <w:sz w:val="28"/>
          <w:szCs w:val="28"/>
        </w:rPr>
        <w:t xml:space="preserve"> сельское поселение»</w:t>
      </w:r>
    </w:p>
    <w:p w:rsidR="00F968AD" w:rsidRPr="00F968AD" w:rsidRDefault="00F968AD" w:rsidP="00F968A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F968AD">
        <w:rPr>
          <w:bCs/>
          <w:color w:val="000000"/>
          <w:sz w:val="28"/>
          <w:szCs w:val="28"/>
        </w:rPr>
        <w:t>Муниципальное образование</w:t>
      </w:r>
      <w:r w:rsidRPr="00F968AD">
        <w:rPr>
          <w:color w:val="000000"/>
          <w:sz w:val="28"/>
          <w:szCs w:val="28"/>
        </w:rPr>
        <w:t xml:space="preserve"> «</w:t>
      </w:r>
      <w:proofErr w:type="spellStart"/>
      <w:r w:rsidRPr="00F968AD">
        <w:rPr>
          <w:color w:val="000000"/>
          <w:sz w:val="28"/>
          <w:szCs w:val="28"/>
        </w:rPr>
        <w:t>Даховское</w:t>
      </w:r>
      <w:proofErr w:type="spellEnd"/>
      <w:r w:rsidRPr="00F968AD">
        <w:rPr>
          <w:color w:val="000000"/>
          <w:sz w:val="28"/>
          <w:szCs w:val="28"/>
        </w:rPr>
        <w:t xml:space="preserve"> сельское поселение»</w:t>
      </w:r>
    </w:p>
    <w:p w:rsidR="00F968AD" w:rsidRPr="00F968AD" w:rsidRDefault="00F968AD" w:rsidP="00F968A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F968AD">
        <w:rPr>
          <w:bCs/>
          <w:color w:val="000000"/>
          <w:sz w:val="28"/>
          <w:szCs w:val="28"/>
        </w:rPr>
        <w:t>Муниципальное образование</w:t>
      </w:r>
      <w:r w:rsidRPr="00F968AD">
        <w:rPr>
          <w:color w:val="000000"/>
          <w:sz w:val="28"/>
          <w:szCs w:val="28"/>
        </w:rPr>
        <w:t xml:space="preserve"> «</w:t>
      </w:r>
      <w:proofErr w:type="spellStart"/>
      <w:r w:rsidRPr="00F968AD">
        <w:rPr>
          <w:color w:val="000000"/>
          <w:sz w:val="28"/>
          <w:szCs w:val="28"/>
        </w:rPr>
        <w:t>Каменномостское</w:t>
      </w:r>
      <w:proofErr w:type="spellEnd"/>
      <w:r w:rsidRPr="00F968AD">
        <w:rPr>
          <w:color w:val="000000"/>
          <w:sz w:val="28"/>
          <w:szCs w:val="28"/>
        </w:rPr>
        <w:t xml:space="preserve"> сельское поселение»</w:t>
      </w:r>
    </w:p>
    <w:p w:rsidR="00F968AD" w:rsidRPr="00F968AD" w:rsidRDefault="00F968AD" w:rsidP="00F968A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F968AD">
        <w:rPr>
          <w:bCs/>
          <w:color w:val="000000"/>
          <w:sz w:val="28"/>
          <w:szCs w:val="28"/>
        </w:rPr>
        <w:t>Муниципальное образование</w:t>
      </w:r>
      <w:r w:rsidRPr="00F968AD">
        <w:rPr>
          <w:color w:val="000000"/>
          <w:sz w:val="28"/>
          <w:szCs w:val="28"/>
        </w:rPr>
        <w:t xml:space="preserve"> «Кировское сельское поселение»</w:t>
      </w:r>
    </w:p>
    <w:p w:rsidR="00F968AD" w:rsidRPr="00F968AD" w:rsidRDefault="00F968AD" w:rsidP="00F968A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F968AD">
        <w:rPr>
          <w:bCs/>
          <w:color w:val="000000"/>
          <w:sz w:val="28"/>
          <w:szCs w:val="28"/>
        </w:rPr>
        <w:t>Муниципальное образование</w:t>
      </w:r>
      <w:r w:rsidRPr="00F968AD">
        <w:rPr>
          <w:color w:val="000000"/>
          <w:sz w:val="28"/>
          <w:szCs w:val="28"/>
        </w:rPr>
        <w:t xml:space="preserve"> «</w:t>
      </w:r>
      <w:proofErr w:type="spellStart"/>
      <w:r w:rsidRPr="00F968AD">
        <w:rPr>
          <w:color w:val="000000"/>
          <w:sz w:val="28"/>
          <w:szCs w:val="28"/>
        </w:rPr>
        <w:t>Краснооктябрьское</w:t>
      </w:r>
      <w:proofErr w:type="spellEnd"/>
      <w:r w:rsidRPr="00F968AD">
        <w:rPr>
          <w:color w:val="000000"/>
          <w:sz w:val="28"/>
          <w:szCs w:val="28"/>
        </w:rPr>
        <w:t xml:space="preserve"> сельское поселение»</w:t>
      </w:r>
    </w:p>
    <w:p w:rsidR="00F968AD" w:rsidRPr="00F968AD" w:rsidRDefault="00F968AD" w:rsidP="00F968A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F968AD">
        <w:rPr>
          <w:bCs/>
          <w:color w:val="000000"/>
          <w:sz w:val="28"/>
          <w:szCs w:val="28"/>
        </w:rPr>
        <w:t>Муниципальное образование</w:t>
      </w:r>
      <w:r w:rsidRPr="00F968AD">
        <w:rPr>
          <w:color w:val="000000"/>
          <w:sz w:val="28"/>
          <w:szCs w:val="28"/>
        </w:rPr>
        <w:t xml:space="preserve"> «</w:t>
      </w:r>
      <w:proofErr w:type="spellStart"/>
      <w:r w:rsidRPr="00F968AD">
        <w:rPr>
          <w:color w:val="000000"/>
          <w:sz w:val="28"/>
          <w:szCs w:val="28"/>
        </w:rPr>
        <w:t>Красноульское</w:t>
      </w:r>
      <w:proofErr w:type="spellEnd"/>
      <w:r w:rsidRPr="00F968AD">
        <w:rPr>
          <w:color w:val="000000"/>
          <w:sz w:val="28"/>
          <w:szCs w:val="28"/>
        </w:rPr>
        <w:t xml:space="preserve"> сельское поселение»</w:t>
      </w:r>
    </w:p>
    <w:p w:rsidR="00F968AD" w:rsidRPr="00F968AD" w:rsidRDefault="00F968AD" w:rsidP="00F968A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F968AD">
        <w:rPr>
          <w:bCs/>
          <w:color w:val="000000"/>
          <w:sz w:val="28"/>
          <w:szCs w:val="28"/>
        </w:rPr>
        <w:t>Муниципальное образование</w:t>
      </w:r>
      <w:r w:rsidRPr="00F968AD">
        <w:rPr>
          <w:color w:val="000000"/>
          <w:sz w:val="28"/>
          <w:szCs w:val="28"/>
        </w:rPr>
        <w:t xml:space="preserve"> «</w:t>
      </w:r>
      <w:proofErr w:type="spellStart"/>
      <w:r w:rsidRPr="00F968AD">
        <w:rPr>
          <w:color w:val="000000"/>
          <w:sz w:val="28"/>
          <w:szCs w:val="28"/>
        </w:rPr>
        <w:t>Кужорское</w:t>
      </w:r>
      <w:proofErr w:type="spellEnd"/>
      <w:r w:rsidRPr="00F968AD">
        <w:rPr>
          <w:color w:val="000000"/>
          <w:sz w:val="28"/>
          <w:szCs w:val="28"/>
        </w:rPr>
        <w:t xml:space="preserve"> сельское поселение»</w:t>
      </w:r>
    </w:p>
    <w:p w:rsidR="00F968AD" w:rsidRPr="00F968AD" w:rsidRDefault="00F968AD" w:rsidP="00F968A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F968AD">
        <w:rPr>
          <w:bCs/>
          <w:color w:val="000000"/>
          <w:sz w:val="28"/>
          <w:szCs w:val="28"/>
        </w:rPr>
        <w:t>Муниципальное образование</w:t>
      </w:r>
      <w:r w:rsidRPr="00F968AD">
        <w:rPr>
          <w:color w:val="000000"/>
          <w:sz w:val="28"/>
          <w:szCs w:val="28"/>
        </w:rPr>
        <w:t xml:space="preserve"> «</w:t>
      </w:r>
      <w:proofErr w:type="spellStart"/>
      <w:r w:rsidRPr="00F968AD">
        <w:rPr>
          <w:color w:val="000000"/>
          <w:sz w:val="28"/>
          <w:szCs w:val="28"/>
        </w:rPr>
        <w:t>Победенское</w:t>
      </w:r>
      <w:proofErr w:type="spellEnd"/>
      <w:r w:rsidRPr="00F968AD">
        <w:rPr>
          <w:color w:val="000000"/>
          <w:sz w:val="28"/>
          <w:szCs w:val="28"/>
        </w:rPr>
        <w:t xml:space="preserve"> сельское поселение»</w:t>
      </w:r>
    </w:p>
    <w:p w:rsidR="00F968AD" w:rsidRPr="00F968AD" w:rsidRDefault="00F968AD" w:rsidP="00F968A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F968AD">
        <w:rPr>
          <w:bCs/>
          <w:color w:val="000000"/>
          <w:sz w:val="28"/>
          <w:szCs w:val="28"/>
        </w:rPr>
        <w:t>Муниципальное образование</w:t>
      </w:r>
      <w:r w:rsidRPr="00F968AD">
        <w:rPr>
          <w:color w:val="000000"/>
          <w:sz w:val="28"/>
          <w:szCs w:val="28"/>
        </w:rPr>
        <w:t xml:space="preserve"> «</w:t>
      </w:r>
      <w:proofErr w:type="spellStart"/>
      <w:r w:rsidRPr="00F968AD">
        <w:rPr>
          <w:color w:val="000000"/>
          <w:sz w:val="28"/>
          <w:szCs w:val="28"/>
        </w:rPr>
        <w:t>Тимирязевское</w:t>
      </w:r>
      <w:proofErr w:type="spellEnd"/>
      <w:r w:rsidRPr="00F968AD">
        <w:rPr>
          <w:color w:val="000000"/>
          <w:sz w:val="28"/>
          <w:szCs w:val="28"/>
        </w:rPr>
        <w:t xml:space="preserve"> сельское поселение»</w:t>
      </w:r>
    </w:p>
    <w:p w:rsidR="00F968AD" w:rsidRDefault="00F968AD" w:rsidP="00F968AD">
      <w:pPr>
        <w:rPr>
          <w:color w:val="000000"/>
          <w:sz w:val="28"/>
          <w:szCs w:val="28"/>
        </w:rPr>
      </w:pPr>
      <w:r w:rsidRPr="00F968AD">
        <w:rPr>
          <w:bCs/>
          <w:color w:val="000000"/>
          <w:sz w:val="28"/>
          <w:szCs w:val="28"/>
        </w:rPr>
        <w:t>Муниципальное образование</w:t>
      </w:r>
      <w:r w:rsidRPr="00F968AD">
        <w:rPr>
          <w:color w:val="000000"/>
          <w:sz w:val="28"/>
          <w:szCs w:val="28"/>
        </w:rPr>
        <w:t xml:space="preserve"> «Тульское сельское поселение»</w:t>
      </w:r>
    </w:p>
    <w:p w:rsidR="00F968AD" w:rsidRPr="008F1CC3" w:rsidRDefault="00F968AD" w:rsidP="00F968A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8F1CC3">
        <w:rPr>
          <w:bCs/>
          <w:color w:val="000000"/>
          <w:sz w:val="28"/>
          <w:szCs w:val="28"/>
        </w:rPr>
        <w:t>Муниципальное образование</w:t>
      </w:r>
      <w:r w:rsidRPr="008F1CC3">
        <w:rPr>
          <w:color w:val="000000"/>
          <w:sz w:val="28"/>
          <w:szCs w:val="28"/>
        </w:rPr>
        <w:t xml:space="preserve"> «Тахтамукайский район»</w:t>
      </w:r>
    </w:p>
    <w:p w:rsidR="00F968AD" w:rsidRPr="008F1CC3" w:rsidRDefault="00F968AD" w:rsidP="00F968A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8F1CC3">
        <w:rPr>
          <w:bCs/>
          <w:color w:val="000000"/>
          <w:sz w:val="28"/>
          <w:szCs w:val="28"/>
        </w:rPr>
        <w:t>Муниципальное образование</w:t>
      </w:r>
      <w:r w:rsidRPr="008F1CC3">
        <w:rPr>
          <w:color w:val="000000"/>
          <w:sz w:val="28"/>
          <w:szCs w:val="28"/>
        </w:rPr>
        <w:t xml:space="preserve"> «</w:t>
      </w:r>
      <w:proofErr w:type="spellStart"/>
      <w:r w:rsidRPr="008F1CC3">
        <w:rPr>
          <w:color w:val="000000"/>
          <w:sz w:val="28"/>
          <w:szCs w:val="28"/>
        </w:rPr>
        <w:t>Энемское</w:t>
      </w:r>
      <w:proofErr w:type="spellEnd"/>
      <w:r w:rsidRPr="008F1CC3">
        <w:rPr>
          <w:color w:val="000000"/>
          <w:sz w:val="28"/>
          <w:szCs w:val="28"/>
        </w:rPr>
        <w:t xml:space="preserve"> городское поселение»</w:t>
      </w:r>
    </w:p>
    <w:p w:rsidR="00F968AD" w:rsidRPr="008F1CC3" w:rsidRDefault="00F968AD" w:rsidP="00F968A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8F1CC3">
        <w:rPr>
          <w:bCs/>
          <w:color w:val="000000"/>
          <w:sz w:val="28"/>
          <w:szCs w:val="28"/>
        </w:rPr>
        <w:t>Муниципальное образование</w:t>
      </w:r>
      <w:r w:rsidRPr="008F1CC3">
        <w:rPr>
          <w:color w:val="000000"/>
          <w:sz w:val="28"/>
          <w:szCs w:val="28"/>
        </w:rPr>
        <w:t xml:space="preserve"> «</w:t>
      </w:r>
      <w:proofErr w:type="spellStart"/>
      <w:r w:rsidRPr="008F1CC3">
        <w:rPr>
          <w:color w:val="000000"/>
          <w:sz w:val="28"/>
          <w:szCs w:val="28"/>
        </w:rPr>
        <w:t>Яблоновское</w:t>
      </w:r>
      <w:proofErr w:type="spellEnd"/>
      <w:r w:rsidRPr="008F1CC3">
        <w:rPr>
          <w:color w:val="000000"/>
          <w:sz w:val="28"/>
          <w:szCs w:val="28"/>
        </w:rPr>
        <w:t xml:space="preserve"> городское поселение»</w:t>
      </w:r>
    </w:p>
    <w:p w:rsidR="00F968AD" w:rsidRPr="008F1CC3" w:rsidRDefault="00F968AD" w:rsidP="00F968A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8F1CC3">
        <w:rPr>
          <w:bCs/>
          <w:color w:val="000000"/>
          <w:sz w:val="28"/>
          <w:szCs w:val="28"/>
        </w:rPr>
        <w:t>Муниципальное образование</w:t>
      </w:r>
      <w:r w:rsidRPr="008F1CC3">
        <w:rPr>
          <w:color w:val="000000"/>
          <w:sz w:val="28"/>
          <w:szCs w:val="28"/>
        </w:rPr>
        <w:t xml:space="preserve"> «</w:t>
      </w:r>
      <w:proofErr w:type="spellStart"/>
      <w:r w:rsidRPr="008F1CC3">
        <w:rPr>
          <w:color w:val="000000"/>
          <w:sz w:val="28"/>
          <w:szCs w:val="28"/>
        </w:rPr>
        <w:t>Афипсипское</w:t>
      </w:r>
      <w:proofErr w:type="spellEnd"/>
      <w:r w:rsidRPr="008F1CC3">
        <w:rPr>
          <w:color w:val="000000"/>
          <w:sz w:val="28"/>
          <w:szCs w:val="28"/>
        </w:rPr>
        <w:t xml:space="preserve"> сельское поселение»</w:t>
      </w:r>
    </w:p>
    <w:p w:rsidR="00F968AD" w:rsidRPr="008F1CC3" w:rsidRDefault="00F968AD" w:rsidP="00F968A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8F1CC3">
        <w:rPr>
          <w:bCs/>
          <w:color w:val="000000"/>
          <w:sz w:val="28"/>
          <w:szCs w:val="28"/>
        </w:rPr>
        <w:t>Муниципальное образование</w:t>
      </w:r>
      <w:r w:rsidRPr="008F1CC3">
        <w:rPr>
          <w:color w:val="000000"/>
          <w:sz w:val="28"/>
          <w:szCs w:val="28"/>
        </w:rPr>
        <w:t xml:space="preserve"> «</w:t>
      </w:r>
      <w:proofErr w:type="spellStart"/>
      <w:r w:rsidRPr="008F1CC3">
        <w:rPr>
          <w:color w:val="000000"/>
          <w:sz w:val="28"/>
          <w:szCs w:val="28"/>
        </w:rPr>
        <w:t>Козетское</w:t>
      </w:r>
      <w:proofErr w:type="spellEnd"/>
      <w:r w:rsidRPr="008F1CC3">
        <w:rPr>
          <w:color w:val="000000"/>
          <w:sz w:val="28"/>
          <w:szCs w:val="28"/>
        </w:rPr>
        <w:t xml:space="preserve"> сельское поселение»</w:t>
      </w:r>
    </w:p>
    <w:p w:rsidR="00F968AD" w:rsidRPr="008F1CC3" w:rsidRDefault="00F968AD" w:rsidP="00F968A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8F1CC3">
        <w:rPr>
          <w:bCs/>
          <w:color w:val="000000"/>
          <w:sz w:val="28"/>
          <w:szCs w:val="28"/>
        </w:rPr>
        <w:t>Муниципальное образование</w:t>
      </w:r>
      <w:r w:rsidRPr="008F1CC3">
        <w:rPr>
          <w:color w:val="000000"/>
          <w:sz w:val="28"/>
          <w:szCs w:val="28"/>
        </w:rPr>
        <w:t xml:space="preserve"> «</w:t>
      </w:r>
      <w:proofErr w:type="spellStart"/>
      <w:r w:rsidRPr="008F1CC3">
        <w:rPr>
          <w:color w:val="000000"/>
          <w:sz w:val="28"/>
          <w:szCs w:val="28"/>
        </w:rPr>
        <w:t>Старобжегокайское</w:t>
      </w:r>
      <w:proofErr w:type="spellEnd"/>
      <w:r w:rsidRPr="008F1CC3">
        <w:rPr>
          <w:color w:val="000000"/>
          <w:sz w:val="28"/>
          <w:szCs w:val="28"/>
        </w:rPr>
        <w:t xml:space="preserve"> сельское поселение»</w:t>
      </w:r>
    </w:p>
    <w:p w:rsidR="00F968AD" w:rsidRPr="008F1CC3" w:rsidRDefault="00F968AD" w:rsidP="00F968A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8F1CC3">
        <w:rPr>
          <w:bCs/>
          <w:color w:val="000000"/>
          <w:sz w:val="28"/>
          <w:szCs w:val="28"/>
        </w:rPr>
        <w:t>Муниципальное образование</w:t>
      </w:r>
      <w:r w:rsidRPr="008F1CC3">
        <w:rPr>
          <w:color w:val="000000"/>
          <w:sz w:val="28"/>
          <w:szCs w:val="28"/>
        </w:rPr>
        <w:t xml:space="preserve"> «</w:t>
      </w:r>
      <w:proofErr w:type="spellStart"/>
      <w:r w:rsidRPr="008F1CC3">
        <w:rPr>
          <w:color w:val="000000"/>
          <w:sz w:val="28"/>
          <w:szCs w:val="28"/>
        </w:rPr>
        <w:t>Тахтамукайское</w:t>
      </w:r>
      <w:proofErr w:type="spellEnd"/>
      <w:r w:rsidRPr="008F1CC3">
        <w:rPr>
          <w:color w:val="000000"/>
          <w:sz w:val="28"/>
          <w:szCs w:val="28"/>
        </w:rPr>
        <w:t xml:space="preserve"> сельское поселение»</w:t>
      </w:r>
    </w:p>
    <w:p w:rsidR="00F968AD" w:rsidRDefault="00F968AD" w:rsidP="00F968AD">
      <w:pPr>
        <w:rPr>
          <w:color w:val="000000"/>
          <w:sz w:val="28"/>
          <w:szCs w:val="28"/>
        </w:rPr>
      </w:pPr>
      <w:r w:rsidRPr="008F1CC3">
        <w:rPr>
          <w:bCs/>
          <w:color w:val="000000"/>
          <w:sz w:val="28"/>
          <w:szCs w:val="28"/>
        </w:rPr>
        <w:t>Муниципальное образование</w:t>
      </w:r>
      <w:r w:rsidRPr="008F1CC3">
        <w:rPr>
          <w:color w:val="000000"/>
          <w:sz w:val="28"/>
          <w:szCs w:val="28"/>
        </w:rPr>
        <w:t xml:space="preserve"> «</w:t>
      </w:r>
      <w:proofErr w:type="spellStart"/>
      <w:r w:rsidRPr="008F1CC3">
        <w:rPr>
          <w:color w:val="000000"/>
          <w:sz w:val="28"/>
          <w:szCs w:val="28"/>
        </w:rPr>
        <w:t>Шенджийское</w:t>
      </w:r>
      <w:proofErr w:type="spellEnd"/>
      <w:r w:rsidRPr="008F1CC3">
        <w:rPr>
          <w:color w:val="000000"/>
          <w:sz w:val="28"/>
          <w:szCs w:val="28"/>
        </w:rPr>
        <w:t xml:space="preserve"> сельское поселение»</w:t>
      </w:r>
    </w:p>
    <w:p w:rsidR="00A678B6" w:rsidRPr="00A678B6" w:rsidRDefault="00A678B6" w:rsidP="00F968AD">
      <w:pPr>
        <w:rPr>
          <w:color w:val="000000"/>
          <w:sz w:val="28"/>
          <w:szCs w:val="28"/>
        </w:rPr>
      </w:pPr>
      <w:r w:rsidRPr="00A678B6">
        <w:rPr>
          <w:bCs/>
          <w:color w:val="000000"/>
          <w:sz w:val="28"/>
          <w:szCs w:val="28"/>
        </w:rPr>
        <w:t>Муниципальное образование</w:t>
      </w:r>
      <w:r w:rsidRPr="00A678B6">
        <w:rPr>
          <w:color w:val="000000"/>
          <w:sz w:val="28"/>
          <w:szCs w:val="28"/>
        </w:rPr>
        <w:t xml:space="preserve"> «</w:t>
      </w:r>
      <w:proofErr w:type="spellStart"/>
      <w:r w:rsidRPr="00A678B6">
        <w:rPr>
          <w:color w:val="000000"/>
          <w:sz w:val="28"/>
          <w:szCs w:val="28"/>
        </w:rPr>
        <w:t>Тлюстенхабльское</w:t>
      </w:r>
      <w:proofErr w:type="spellEnd"/>
      <w:r w:rsidRPr="00A678B6">
        <w:rPr>
          <w:color w:val="000000"/>
          <w:sz w:val="28"/>
          <w:szCs w:val="28"/>
        </w:rPr>
        <w:t xml:space="preserve"> городское поселение»</w:t>
      </w:r>
    </w:p>
    <w:p w:rsidR="00A678B6" w:rsidRPr="00A678B6" w:rsidRDefault="00A678B6" w:rsidP="00A678B6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A678B6">
        <w:rPr>
          <w:bCs/>
          <w:color w:val="000000"/>
          <w:sz w:val="28"/>
          <w:szCs w:val="28"/>
        </w:rPr>
        <w:t>Муниципальное образование</w:t>
      </w:r>
      <w:r w:rsidRPr="00A678B6">
        <w:rPr>
          <w:color w:val="000000"/>
          <w:sz w:val="28"/>
          <w:szCs w:val="28"/>
        </w:rPr>
        <w:t xml:space="preserve"> «</w:t>
      </w:r>
      <w:proofErr w:type="spellStart"/>
      <w:r w:rsidRPr="00A678B6">
        <w:rPr>
          <w:color w:val="000000"/>
          <w:sz w:val="28"/>
          <w:szCs w:val="28"/>
        </w:rPr>
        <w:t>Габукайское</w:t>
      </w:r>
      <w:proofErr w:type="spellEnd"/>
      <w:r w:rsidRPr="00A678B6">
        <w:rPr>
          <w:color w:val="000000"/>
          <w:sz w:val="28"/>
          <w:szCs w:val="28"/>
        </w:rPr>
        <w:t xml:space="preserve"> сельское поселение»</w:t>
      </w:r>
    </w:p>
    <w:p w:rsidR="00A678B6" w:rsidRPr="00A678B6" w:rsidRDefault="00A678B6" w:rsidP="00A678B6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A678B6">
        <w:rPr>
          <w:bCs/>
          <w:color w:val="000000"/>
          <w:sz w:val="28"/>
          <w:szCs w:val="28"/>
        </w:rPr>
        <w:t>Муниципальное образование</w:t>
      </w:r>
      <w:r w:rsidRPr="00A678B6">
        <w:rPr>
          <w:color w:val="000000"/>
          <w:sz w:val="28"/>
          <w:szCs w:val="28"/>
        </w:rPr>
        <w:t xml:space="preserve"> «</w:t>
      </w:r>
      <w:proofErr w:type="spellStart"/>
      <w:r w:rsidRPr="00A678B6">
        <w:rPr>
          <w:color w:val="000000"/>
          <w:sz w:val="28"/>
          <w:szCs w:val="28"/>
        </w:rPr>
        <w:t>Джиджихабльское</w:t>
      </w:r>
      <w:proofErr w:type="spellEnd"/>
      <w:r w:rsidRPr="00A678B6">
        <w:rPr>
          <w:color w:val="000000"/>
          <w:sz w:val="28"/>
          <w:szCs w:val="28"/>
        </w:rPr>
        <w:t xml:space="preserve"> сельское поселение»</w:t>
      </w:r>
    </w:p>
    <w:p w:rsidR="00A678B6" w:rsidRPr="00A678B6" w:rsidRDefault="00A678B6" w:rsidP="00A678B6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A678B6">
        <w:rPr>
          <w:bCs/>
          <w:color w:val="000000"/>
          <w:sz w:val="28"/>
          <w:szCs w:val="28"/>
        </w:rPr>
        <w:t>Муниципальное образование</w:t>
      </w:r>
      <w:r w:rsidRPr="00A678B6">
        <w:rPr>
          <w:color w:val="000000"/>
          <w:sz w:val="28"/>
          <w:szCs w:val="28"/>
        </w:rPr>
        <w:t xml:space="preserve"> «</w:t>
      </w:r>
      <w:proofErr w:type="spellStart"/>
      <w:r w:rsidRPr="00A678B6">
        <w:rPr>
          <w:color w:val="000000"/>
          <w:sz w:val="28"/>
          <w:szCs w:val="28"/>
        </w:rPr>
        <w:t>Понежукайское</w:t>
      </w:r>
      <w:proofErr w:type="spellEnd"/>
      <w:r w:rsidRPr="00A678B6">
        <w:rPr>
          <w:color w:val="000000"/>
          <w:sz w:val="28"/>
          <w:szCs w:val="28"/>
        </w:rPr>
        <w:t xml:space="preserve"> сельское поселение»</w:t>
      </w:r>
    </w:p>
    <w:p w:rsidR="00A678B6" w:rsidRDefault="00A678B6" w:rsidP="00A678B6">
      <w:pPr>
        <w:rPr>
          <w:color w:val="000000"/>
          <w:sz w:val="28"/>
          <w:szCs w:val="28"/>
        </w:rPr>
      </w:pPr>
      <w:r w:rsidRPr="00A678B6">
        <w:rPr>
          <w:bCs/>
          <w:color w:val="000000"/>
          <w:sz w:val="28"/>
          <w:szCs w:val="28"/>
        </w:rPr>
        <w:t>Муниципальное образование</w:t>
      </w:r>
      <w:r w:rsidRPr="00A678B6">
        <w:rPr>
          <w:color w:val="000000"/>
          <w:sz w:val="28"/>
          <w:szCs w:val="28"/>
        </w:rPr>
        <w:t xml:space="preserve"> «</w:t>
      </w:r>
      <w:proofErr w:type="spellStart"/>
      <w:r w:rsidRPr="00A678B6">
        <w:rPr>
          <w:color w:val="000000"/>
          <w:sz w:val="28"/>
          <w:szCs w:val="28"/>
        </w:rPr>
        <w:t>Пчегатлукайское</w:t>
      </w:r>
      <w:proofErr w:type="spellEnd"/>
      <w:r w:rsidRPr="00A678B6">
        <w:rPr>
          <w:color w:val="000000"/>
          <w:sz w:val="28"/>
          <w:szCs w:val="28"/>
        </w:rPr>
        <w:t xml:space="preserve"> сельское поселение»</w:t>
      </w:r>
    </w:p>
    <w:p w:rsidR="00A678B6" w:rsidRPr="00A678B6" w:rsidRDefault="00A678B6" w:rsidP="00A678B6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A678B6">
        <w:rPr>
          <w:bCs/>
          <w:color w:val="000000"/>
          <w:sz w:val="28"/>
          <w:szCs w:val="28"/>
        </w:rPr>
        <w:t>Муниципальное образование</w:t>
      </w:r>
      <w:r w:rsidRPr="00A678B6">
        <w:rPr>
          <w:color w:val="000000"/>
          <w:sz w:val="28"/>
          <w:szCs w:val="28"/>
        </w:rPr>
        <w:t xml:space="preserve"> «Шовгеновский район»</w:t>
      </w:r>
    </w:p>
    <w:p w:rsidR="00A678B6" w:rsidRPr="00A678B6" w:rsidRDefault="00A678B6" w:rsidP="00A678B6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A678B6">
        <w:rPr>
          <w:bCs/>
          <w:color w:val="000000"/>
          <w:sz w:val="28"/>
          <w:szCs w:val="28"/>
        </w:rPr>
        <w:t>Муниципальное образование</w:t>
      </w:r>
      <w:r w:rsidRPr="00A678B6">
        <w:rPr>
          <w:color w:val="000000"/>
          <w:sz w:val="28"/>
          <w:szCs w:val="28"/>
        </w:rPr>
        <w:t xml:space="preserve"> «</w:t>
      </w:r>
      <w:proofErr w:type="spellStart"/>
      <w:r w:rsidRPr="00A678B6">
        <w:rPr>
          <w:color w:val="000000"/>
          <w:sz w:val="28"/>
          <w:szCs w:val="28"/>
        </w:rPr>
        <w:t>Джерокайское</w:t>
      </w:r>
      <w:proofErr w:type="spellEnd"/>
      <w:r w:rsidRPr="00A678B6">
        <w:rPr>
          <w:color w:val="000000"/>
          <w:sz w:val="28"/>
          <w:szCs w:val="28"/>
        </w:rPr>
        <w:t xml:space="preserve"> сельское поселение»</w:t>
      </w:r>
    </w:p>
    <w:p w:rsidR="00A678B6" w:rsidRPr="00A678B6" w:rsidRDefault="00A678B6" w:rsidP="00A678B6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A678B6">
        <w:rPr>
          <w:bCs/>
          <w:color w:val="000000"/>
          <w:sz w:val="28"/>
          <w:szCs w:val="28"/>
        </w:rPr>
        <w:t>Муниципальное образование</w:t>
      </w:r>
      <w:r w:rsidRPr="00A678B6">
        <w:rPr>
          <w:color w:val="000000"/>
          <w:sz w:val="28"/>
          <w:szCs w:val="28"/>
        </w:rPr>
        <w:t xml:space="preserve"> «</w:t>
      </w:r>
      <w:proofErr w:type="spellStart"/>
      <w:r w:rsidRPr="00A678B6">
        <w:rPr>
          <w:color w:val="000000"/>
          <w:sz w:val="28"/>
          <w:szCs w:val="28"/>
        </w:rPr>
        <w:t>Дукмасовское</w:t>
      </w:r>
      <w:proofErr w:type="spellEnd"/>
      <w:r w:rsidRPr="00A678B6">
        <w:rPr>
          <w:color w:val="000000"/>
          <w:sz w:val="28"/>
          <w:szCs w:val="28"/>
        </w:rPr>
        <w:t xml:space="preserve"> сельское поселение»</w:t>
      </w:r>
    </w:p>
    <w:p w:rsidR="00A678B6" w:rsidRPr="00A678B6" w:rsidRDefault="00A678B6" w:rsidP="00A678B6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A678B6">
        <w:rPr>
          <w:bCs/>
          <w:color w:val="000000"/>
          <w:sz w:val="28"/>
          <w:szCs w:val="28"/>
        </w:rPr>
        <w:t>Муниципальное образование</w:t>
      </w:r>
      <w:r w:rsidRPr="00A678B6">
        <w:rPr>
          <w:color w:val="000000"/>
          <w:sz w:val="28"/>
          <w:szCs w:val="28"/>
        </w:rPr>
        <w:t xml:space="preserve"> «</w:t>
      </w:r>
      <w:proofErr w:type="spellStart"/>
      <w:r w:rsidRPr="00A678B6">
        <w:rPr>
          <w:color w:val="000000"/>
          <w:sz w:val="28"/>
          <w:szCs w:val="28"/>
        </w:rPr>
        <w:t>Заревское</w:t>
      </w:r>
      <w:proofErr w:type="spellEnd"/>
      <w:r w:rsidRPr="00A678B6">
        <w:rPr>
          <w:color w:val="000000"/>
          <w:sz w:val="28"/>
          <w:szCs w:val="28"/>
        </w:rPr>
        <w:t xml:space="preserve"> сельское поселение»</w:t>
      </w:r>
    </w:p>
    <w:p w:rsidR="00A678B6" w:rsidRPr="00A678B6" w:rsidRDefault="00A678B6" w:rsidP="00A678B6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A678B6">
        <w:rPr>
          <w:bCs/>
          <w:color w:val="000000"/>
          <w:sz w:val="28"/>
          <w:szCs w:val="28"/>
        </w:rPr>
        <w:t>Муниципальное образование</w:t>
      </w:r>
      <w:r w:rsidRPr="00A678B6">
        <w:rPr>
          <w:color w:val="000000"/>
          <w:sz w:val="28"/>
          <w:szCs w:val="28"/>
        </w:rPr>
        <w:t xml:space="preserve"> «</w:t>
      </w:r>
      <w:proofErr w:type="spellStart"/>
      <w:r w:rsidRPr="00A678B6">
        <w:rPr>
          <w:color w:val="000000"/>
          <w:sz w:val="28"/>
          <w:szCs w:val="28"/>
        </w:rPr>
        <w:t>Мамхегское</w:t>
      </w:r>
      <w:proofErr w:type="spellEnd"/>
      <w:r w:rsidRPr="00A678B6">
        <w:rPr>
          <w:color w:val="000000"/>
          <w:sz w:val="28"/>
          <w:szCs w:val="28"/>
        </w:rPr>
        <w:t xml:space="preserve"> сельское поселение»</w:t>
      </w:r>
    </w:p>
    <w:p w:rsidR="00A678B6" w:rsidRPr="00A678B6" w:rsidRDefault="00A678B6" w:rsidP="00A678B6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A678B6">
        <w:rPr>
          <w:bCs/>
          <w:color w:val="000000"/>
          <w:sz w:val="28"/>
          <w:szCs w:val="28"/>
        </w:rPr>
        <w:t>Муниципальное образование</w:t>
      </w:r>
      <w:r w:rsidRPr="00A678B6">
        <w:rPr>
          <w:color w:val="000000"/>
          <w:sz w:val="28"/>
          <w:szCs w:val="28"/>
        </w:rPr>
        <w:t xml:space="preserve"> «</w:t>
      </w:r>
      <w:proofErr w:type="spellStart"/>
      <w:r w:rsidRPr="00A678B6">
        <w:rPr>
          <w:color w:val="000000"/>
          <w:sz w:val="28"/>
          <w:szCs w:val="28"/>
        </w:rPr>
        <w:t>Хакуринохабльское</w:t>
      </w:r>
      <w:proofErr w:type="spellEnd"/>
      <w:r w:rsidRPr="00A678B6">
        <w:rPr>
          <w:color w:val="000000"/>
          <w:sz w:val="28"/>
          <w:szCs w:val="28"/>
        </w:rPr>
        <w:t xml:space="preserve">  сельское поселение»</w:t>
      </w:r>
    </w:p>
    <w:p w:rsidR="005A1676" w:rsidRDefault="00A678B6">
      <w:pPr>
        <w:rPr>
          <w:color w:val="000000"/>
          <w:sz w:val="28"/>
          <w:szCs w:val="28"/>
        </w:rPr>
      </w:pPr>
      <w:r w:rsidRPr="00A678B6">
        <w:rPr>
          <w:bCs/>
          <w:color w:val="000000"/>
          <w:sz w:val="28"/>
          <w:szCs w:val="28"/>
        </w:rPr>
        <w:t>Муниципальное образование</w:t>
      </w:r>
      <w:r w:rsidRPr="00A678B6">
        <w:rPr>
          <w:color w:val="000000"/>
          <w:sz w:val="28"/>
          <w:szCs w:val="28"/>
        </w:rPr>
        <w:t xml:space="preserve"> «</w:t>
      </w:r>
      <w:proofErr w:type="spellStart"/>
      <w:r w:rsidRPr="00A678B6">
        <w:rPr>
          <w:color w:val="000000"/>
          <w:sz w:val="28"/>
          <w:szCs w:val="28"/>
        </w:rPr>
        <w:t>Хатажукайское</w:t>
      </w:r>
      <w:proofErr w:type="spellEnd"/>
      <w:r w:rsidRPr="00A678B6">
        <w:rPr>
          <w:color w:val="000000"/>
          <w:sz w:val="28"/>
          <w:szCs w:val="28"/>
        </w:rPr>
        <w:t xml:space="preserve">  сельское поселение»</w:t>
      </w:r>
    </w:p>
    <w:p w:rsidR="005A1676" w:rsidRDefault="005A167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F3223" w:rsidRPr="005E4A9D" w:rsidRDefault="000F3223" w:rsidP="00BB1F59">
      <w:pPr>
        <w:ind w:firstLine="5670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>Приложение № 2</w:t>
      </w:r>
    </w:p>
    <w:p w:rsidR="000F3223" w:rsidRPr="005E4A9D" w:rsidRDefault="000F3223" w:rsidP="00BB1F59">
      <w:pPr>
        <w:ind w:firstLine="5670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>к приказу Министерства</w:t>
      </w:r>
    </w:p>
    <w:p w:rsidR="000F3223" w:rsidRPr="005E4A9D" w:rsidRDefault="000F3223" w:rsidP="00BB1F59">
      <w:pPr>
        <w:ind w:firstLine="5670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>финансов Республики Адыгея</w:t>
      </w:r>
    </w:p>
    <w:p w:rsidR="003718B1" w:rsidRPr="00A678B6" w:rsidRDefault="003718B1" w:rsidP="003718B1">
      <w:pPr>
        <w:ind w:firstLine="5567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88415F">
        <w:rPr>
          <w:sz w:val="28"/>
          <w:szCs w:val="28"/>
        </w:rPr>
        <w:t>29.09.2020</w:t>
      </w:r>
      <w:r>
        <w:rPr>
          <w:sz w:val="28"/>
          <w:szCs w:val="28"/>
        </w:rPr>
        <w:t xml:space="preserve">  </w:t>
      </w:r>
      <w:r w:rsidRPr="005E4A9D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  <w:r w:rsidR="0088415F">
        <w:rPr>
          <w:sz w:val="28"/>
          <w:szCs w:val="28"/>
        </w:rPr>
        <w:t>88-А</w:t>
      </w:r>
    </w:p>
    <w:p w:rsidR="000F3223" w:rsidRPr="005E4A9D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0F3223" w:rsidRPr="005E4A9D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F752AF" w:rsidRPr="005E4A9D" w:rsidRDefault="00F752AF" w:rsidP="009C20A3">
      <w:pPr>
        <w:spacing w:line="240" w:lineRule="atLeast"/>
        <w:jc w:val="center"/>
        <w:rPr>
          <w:sz w:val="28"/>
          <w:szCs w:val="28"/>
        </w:rPr>
      </w:pPr>
      <w:r w:rsidRPr="005E4A9D">
        <w:rPr>
          <w:sz w:val="28"/>
          <w:szCs w:val="28"/>
        </w:rPr>
        <w:t>Перечень</w:t>
      </w:r>
    </w:p>
    <w:p w:rsidR="00820192" w:rsidRDefault="00A678B6" w:rsidP="00A678B6">
      <w:pPr>
        <w:ind w:firstLine="709"/>
        <w:jc w:val="center"/>
        <w:rPr>
          <w:sz w:val="24"/>
          <w:szCs w:val="24"/>
        </w:rPr>
      </w:pPr>
      <w:r w:rsidRPr="005E4A9D">
        <w:rPr>
          <w:sz w:val="28"/>
          <w:szCs w:val="28"/>
        </w:rPr>
        <w:t>муниципальных образований</w:t>
      </w:r>
      <w:r>
        <w:rPr>
          <w:sz w:val="28"/>
          <w:szCs w:val="28"/>
        </w:rPr>
        <w:t xml:space="preserve"> с низким уровнем долговой устойчивости </w:t>
      </w:r>
    </w:p>
    <w:p w:rsidR="00A678B6" w:rsidRDefault="00A678B6" w:rsidP="00A540DB">
      <w:pPr>
        <w:rPr>
          <w:color w:val="000000"/>
          <w:sz w:val="28"/>
          <w:szCs w:val="28"/>
        </w:rPr>
      </w:pPr>
    </w:p>
    <w:p w:rsidR="00434F94" w:rsidRPr="005E4A9D" w:rsidRDefault="00434F94" w:rsidP="00434F94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</w:t>
      </w:r>
      <w:r>
        <w:rPr>
          <w:color w:val="000000"/>
          <w:sz w:val="28"/>
          <w:szCs w:val="28"/>
        </w:rPr>
        <w:t>пальное образование «Город Майкоп</w:t>
      </w:r>
      <w:r w:rsidRPr="005E4A9D">
        <w:rPr>
          <w:color w:val="000000"/>
          <w:sz w:val="28"/>
          <w:szCs w:val="28"/>
        </w:rPr>
        <w:t>»</w:t>
      </w:r>
    </w:p>
    <w:p w:rsidR="00434F94" w:rsidRPr="005E4A9D" w:rsidRDefault="00434F94" w:rsidP="00434F94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</w:t>
      </w:r>
      <w:proofErr w:type="spellStart"/>
      <w:r>
        <w:rPr>
          <w:color w:val="000000"/>
          <w:sz w:val="28"/>
          <w:szCs w:val="28"/>
        </w:rPr>
        <w:t>Ассоколайское</w:t>
      </w:r>
      <w:proofErr w:type="spellEnd"/>
      <w:r>
        <w:rPr>
          <w:color w:val="000000"/>
          <w:sz w:val="28"/>
          <w:szCs w:val="28"/>
        </w:rPr>
        <w:t xml:space="preserve"> сельское поселение</w:t>
      </w:r>
      <w:r w:rsidRPr="005E4A9D">
        <w:rPr>
          <w:color w:val="000000"/>
          <w:sz w:val="28"/>
          <w:szCs w:val="28"/>
        </w:rPr>
        <w:t>»</w:t>
      </w:r>
    </w:p>
    <w:p w:rsidR="00434F94" w:rsidRPr="005E4A9D" w:rsidRDefault="00434F94" w:rsidP="00434F94">
      <w:pPr>
        <w:rPr>
          <w:bCs/>
          <w:color w:val="000000"/>
          <w:sz w:val="28"/>
          <w:szCs w:val="28"/>
        </w:rPr>
      </w:pPr>
      <w:r w:rsidRPr="005E4A9D">
        <w:rPr>
          <w:bCs/>
          <w:color w:val="000000"/>
          <w:sz w:val="28"/>
          <w:szCs w:val="28"/>
        </w:rPr>
        <w:t>Муниципальное образование «</w:t>
      </w:r>
      <w:proofErr w:type="spellStart"/>
      <w:r w:rsidRPr="005E4A9D">
        <w:rPr>
          <w:bCs/>
          <w:color w:val="000000"/>
          <w:sz w:val="28"/>
          <w:szCs w:val="28"/>
        </w:rPr>
        <w:t>Во</w:t>
      </w:r>
      <w:r>
        <w:rPr>
          <w:bCs/>
          <w:color w:val="000000"/>
          <w:sz w:val="28"/>
          <w:szCs w:val="28"/>
        </w:rPr>
        <w:t>чепшийское</w:t>
      </w:r>
      <w:proofErr w:type="spellEnd"/>
      <w:r w:rsidRPr="005E4A9D">
        <w:rPr>
          <w:bCs/>
          <w:color w:val="000000"/>
          <w:sz w:val="28"/>
          <w:szCs w:val="28"/>
        </w:rPr>
        <w:t xml:space="preserve"> сельское поселение»</w:t>
      </w:r>
    </w:p>
    <w:p w:rsidR="005A1676" w:rsidRDefault="005A167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F3223" w:rsidRPr="005E4A9D" w:rsidRDefault="000F3223" w:rsidP="00BB1F59">
      <w:pPr>
        <w:ind w:firstLine="5529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>Приложение № 3</w:t>
      </w:r>
    </w:p>
    <w:p w:rsidR="000F3223" w:rsidRPr="005E4A9D" w:rsidRDefault="000F3223" w:rsidP="00BB1F59">
      <w:pPr>
        <w:ind w:firstLine="5529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>к приказу Министерства</w:t>
      </w:r>
    </w:p>
    <w:p w:rsidR="000F3223" w:rsidRPr="005E4A9D" w:rsidRDefault="000F3223" w:rsidP="00BB1F59">
      <w:pPr>
        <w:ind w:firstLine="5529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>финансов Республики Адыгея</w:t>
      </w:r>
    </w:p>
    <w:p w:rsidR="003718B1" w:rsidRPr="005E4A9D" w:rsidRDefault="003718B1" w:rsidP="003718B1">
      <w:pPr>
        <w:ind w:firstLine="5567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88415F">
        <w:rPr>
          <w:sz w:val="28"/>
          <w:szCs w:val="28"/>
        </w:rPr>
        <w:t>29.09.2020</w:t>
      </w:r>
      <w:r>
        <w:rPr>
          <w:sz w:val="28"/>
          <w:szCs w:val="28"/>
        </w:rPr>
        <w:t xml:space="preserve">  </w:t>
      </w:r>
      <w:r w:rsidRPr="005E4A9D">
        <w:rPr>
          <w:sz w:val="28"/>
          <w:szCs w:val="28"/>
        </w:rPr>
        <w:t xml:space="preserve">№ </w:t>
      </w:r>
      <w:r w:rsidRPr="003347A8">
        <w:rPr>
          <w:sz w:val="28"/>
          <w:szCs w:val="28"/>
        </w:rPr>
        <w:t xml:space="preserve"> </w:t>
      </w:r>
      <w:r w:rsidR="0088415F">
        <w:rPr>
          <w:sz w:val="28"/>
          <w:szCs w:val="28"/>
        </w:rPr>
        <w:t>88-А</w:t>
      </w:r>
    </w:p>
    <w:p w:rsidR="000670C1" w:rsidRDefault="000670C1" w:rsidP="000670C1">
      <w:pPr>
        <w:spacing w:line="240" w:lineRule="atLeast"/>
        <w:jc w:val="center"/>
        <w:rPr>
          <w:sz w:val="28"/>
          <w:szCs w:val="28"/>
        </w:rPr>
      </w:pPr>
    </w:p>
    <w:p w:rsidR="00157A42" w:rsidRPr="005E4A9D" w:rsidRDefault="00157A42" w:rsidP="000670C1">
      <w:pPr>
        <w:spacing w:line="240" w:lineRule="atLeast"/>
        <w:jc w:val="center"/>
        <w:rPr>
          <w:sz w:val="28"/>
          <w:szCs w:val="28"/>
        </w:rPr>
      </w:pPr>
    </w:p>
    <w:p w:rsidR="003347A8" w:rsidRDefault="000670C1" w:rsidP="003347A8">
      <w:pPr>
        <w:spacing w:line="240" w:lineRule="atLeast"/>
        <w:jc w:val="center"/>
        <w:rPr>
          <w:sz w:val="28"/>
          <w:szCs w:val="28"/>
        </w:rPr>
      </w:pPr>
      <w:r w:rsidRPr="005E4A9D">
        <w:rPr>
          <w:sz w:val="28"/>
          <w:szCs w:val="28"/>
        </w:rPr>
        <w:t>Перечень</w:t>
      </w:r>
    </w:p>
    <w:p w:rsidR="000670C1" w:rsidRPr="003347A8" w:rsidRDefault="003347A8" w:rsidP="003347A8">
      <w:pPr>
        <w:spacing w:line="240" w:lineRule="atLeast"/>
        <w:jc w:val="center"/>
        <w:rPr>
          <w:sz w:val="28"/>
          <w:szCs w:val="28"/>
        </w:rPr>
      </w:pPr>
      <w:r w:rsidRPr="005E4A9D">
        <w:rPr>
          <w:sz w:val="28"/>
          <w:szCs w:val="28"/>
        </w:rPr>
        <w:t>муниципальных образований</w:t>
      </w:r>
      <w:r>
        <w:rPr>
          <w:sz w:val="28"/>
          <w:szCs w:val="28"/>
        </w:rPr>
        <w:t xml:space="preserve"> со средним уровнем долговой устойчивости </w:t>
      </w:r>
    </w:p>
    <w:p w:rsidR="000670C1" w:rsidRPr="005E4A9D" w:rsidRDefault="000670C1" w:rsidP="000670C1">
      <w:pPr>
        <w:ind w:firstLine="5387"/>
        <w:jc w:val="both"/>
        <w:rPr>
          <w:sz w:val="24"/>
          <w:szCs w:val="24"/>
        </w:rPr>
      </w:pPr>
    </w:p>
    <w:p w:rsidR="00434F94" w:rsidRPr="005E4A9D" w:rsidRDefault="00434F94" w:rsidP="00434F94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</w:t>
      </w:r>
      <w:r>
        <w:rPr>
          <w:color w:val="000000"/>
          <w:sz w:val="28"/>
          <w:szCs w:val="28"/>
        </w:rPr>
        <w:t>Город Адыгейск</w:t>
      </w:r>
      <w:r w:rsidRPr="005E4A9D">
        <w:rPr>
          <w:color w:val="000000"/>
          <w:sz w:val="28"/>
          <w:szCs w:val="28"/>
        </w:rPr>
        <w:t>»</w:t>
      </w:r>
    </w:p>
    <w:p w:rsidR="00434F94" w:rsidRPr="005E4A9D" w:rsidRDefault="00434F94" w:rsidP="00434F94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</w:t>
      </w:r>
      <w:r>
        <w:rPr>
          <w:color w:val="000000"/>
          <w:sz w:val="28"/>
          <w:szCs w:val="28"/>
        </w:rPr>
        <w:t>льное образование «Кошехабльский район</w:t>
      </w:r>
      <w:r w:rsidRPr="005E4A9D">
        <w:rPr>
          <w:color w:val="000000"/>
          <w:sz w:val="28"/>
          <w:szCs w:val="28"/>
        </w:rPr>
        <w:t>»</w:t>
      </w:r>
    </w:p>
    <w:p w:rsidR="00434F94" w:rsidRPr="005E4A9D" w:rsidRDefault="00434F94" w:rsidP="00434F94">
      <w:pPr>
        <w:rPr>
          <w:color w:val="000000"/>
          <w:sz w:val="28"/>
          <w:szCs w:val="28"/>
        </w:rPr>
      </w:pPr>
      <w:r w:rsidRPr="005E4A9D">
        <w:rPr>
          <w:color w:val="000000"/>
          <w:sz w:val="28"/>
          <w:szCs w:val="28"/>
        </w:rPr>
        <w:t>Муниципальное образование «</w:t>
      </w:r>
      <w:r>
        <w:rPr>
          <w:color w:val="000000"/>
          <w:sz w:val="28"/>
          <w:szCs w:val="28"/>
        </w:rPr>
        <w:t>Теучежский район</w:t>
      </w:r>
      <w:r w:rsidRPr="005E4A9D">
        <w:rPr>
          <w:color w:val="000000"/>
          <w:sz w:val="28"/>
          <w:szCs w:val="28"/>
        </w:rPr>
        <w:t>»</w:t>
      </w:r>
    </w:p>
    <w:p w:rsidR="005A1676" w:rsidRDefault="005A167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F3223" w:rsidRPr="005E4A9D" w:rsidRDefault="000F3223" w:rsidP="00BB1F59">
      <w:pPr>
        <w:ind w:firstLine="5670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>Приложение № 4</w:t>
      </w:r>
    </w:p>
    <w:p w:rsidR="000F3223" w:rsidRPr="005E4A9D" w:rsidRDefault="000F3223" w:rsidP="00BB1F59">
      <w:pPr>
        <w:ind w:firstLine="5670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>к приказу Министерства</w:t>
      </w:r>
    </w:p>
    <w:p w:rsidR="000F3223" w:rsidRPr="005E4A9D" w:rsidRDefault="000F3223" w:rsidP="00BB1F59">
      <w:pPr>
        <w:ind w:firstLine="5670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>финансов Республики Адыгея</w:t>
      </w:r>
    </w:p>
    <w:p w:rsidR="003718B1" w:rsidRPr="005E4A9D" w:rsidRDefault="003718B1" w:rsidP="003718B1">
      <w:pPr>
        <w:ind w:firstLine="5567"/>
        <w:jc w:val="right"/>
        <w:rPr>
          <w:sz w:val="28"/>
          <w:szCs w:val="28"/>
        </w:rPr>
      </w:pPr>
      <w:r w:rsidRPr="005E4A9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595672">
        <w:rPr>
          <w:sz w:val="28"/>
          <w:szCs w:val="28"/>
        </w:rPr>
        <w:t>29.09.2020</w:t>
      </w:r>
      <w:r>
        <w:rPr>
          <w:sz w:val="28"/>
          <w:szCs w:val="28"/>
        </w:rPr>
        <w:t xml:space="preserve">  </w:t>
      </w:r>
      <w:r w:rsidRPr="005E4A9D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  <w:r w:rsidR="00595672">
        <w:rPr>
          <w:sz w:val="28"/>
          <w:szCs w:val="28"/>
        </w:rPr>
        <w:t>88-А</w:t>
      </w:r>
    </w:p>
    <w:p w:rsidR="000F3223" w:rsidRPr="005E4A9D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0F3223" w:rsidRPr="005E4A9D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3347A8" w:rsidRDefault="000670C1" w:rsidP="003347A8">
      <w:pPr>
        <w:spacing w:line="240" w:lineRule="atLeast"/>
        <w:jc w:val="center"/>
        <w:rPr>
          <w:sz w:val="28"/>
          <w:szCs w:val="28"/>
        </w:rPr>
      </w:pPr>
      <w:r w:rsidRPr="005E4A9D">
        <w:rPr>
          <w:sz w:val="28"/>
          <w:szCs w:val="28"/>
        </w:rPr>
        <w:t>Перечень</w:t>
      </w:r>
    </w:p>
    <w:p w:rsidR="000670C1" w:rsidRPr="003347A8" w:rsidRDefault="003347A8" w:rsidP="003347A8">
      <w:pPr>
        <w:spacing w:line="240" w:lineRule="atLeast"/>
        <w:jc w:val="center"/>
        <w:rPr>
          <w:sz w:val="28"/>
          <w:szCs w:val="28"/>
        </w:rPr>
      </w:pPr>
      <w:r w:rsidRPr="005E4A9D">
        <w:rPr>
          <w:sz w:val="28"/>
          <w:szCs w:val="28"/>
        </w:rPr>
        <w:t xml:space="preserve">муниципальных образований, </w:t>
      </w:r>
      <w:r>
        <w:rPr>
          <w:sz w:val="28"/>
          <w:szCs w:val="28"/>
        </w:rPr>
        <w:t xml:space="preserve">у которых </w:t>
      </w:r>
      <w:r w:rsidRPr="00E2767D">
        <w:rPr>
          <w:rFonts w:eastAsiaTheme="minorHAnsi"/>
          <w:sz w:val="28"/>
          <w:szCs w:val="28"/>
          <w:lang w:eastAsia="en-US"/>
        </w:rPr>
        <w:t>доля краткосрочных долговых обязательств в общем объеме муниципального долга</w:t>
      </w:r>
      <w:r>
        <w:rPr>
          <w:rFonts w:eastAsiaTheme="minorHAnsi"/>
          <w:sz w:val="28"/>
          <w:szCs w:val="28"/>
          <w:lang w:eastAsia="en-US"/>
        </w:rPr>
        <w:t xml:space="preserve"> превышает 15 процентов</w:t>
      </w:r>
    </w:p>
    <w:p w:rsidR="000670C1" w:rsidRPr="005E4A9D" w:rsidRDefault="000670C1" w:rsidP="000670C1">
      <w:pPr>
        <w:ind w:firstLine="5387"/>
        <w:jc w:val="both"/>
        <w:rPr>
          <w:sz w:val="24"/>
          <w:szCs w:val="24"/>
        </w:rPr>
      </w:pPr>
    </w:p>
    <w:p w:rsidR="00EF26D8" w:rsidRPr="005E4A9D" w:rsidRDefault="00EF26D8" w:rsidP="000670C1">
      <w:pPr>
        <w:rPr>
          <w:bCs/>
          <w:color w:val="000000"/>
          <w:sz w:val="28"/>
          <w:szCs w:val="28"/>
        </w:rPr>
      </w:pPr>
      <w:r w:rsidRPr="005E4A9D">
        <w:rPr>
          <w:bCs/>
          <w:color w:val="000000"/>
          <w:sz w:val="28"/>
          <w:szCs w:val="28"/>
        </w:rPr>
        <w:t>Муниципальное образование «</w:t>
      </w:r>
      <w:proofErr w:type="spellStart"/>
      <w:r w:rsidR="003347A8">
        <w:rPr>
          <w:bCs/>
          <w:color w:val="000000"/>
          <w:sz w:val="28"/>
          <w:szCs w:val="28"/>
        </w:rPr>
        <w:t>Тахтамукай</w:t>
      </w:r>
      <w:r w:rsidRPr="005E4A9D">
        <w:rPr>
          <w:bCs/>
          <w:color w:val="000000"/>
          <w:sz w:val="28"/>
          <w:szCs w:val="28"/>
        </w:rPr>
        <w:t>ское</w:t>
      </w:r>
      <w:proofErr w:type="spellEnd"/>
      <w:r w:rsidRPr="005E4A9D">
        <w:rPr>
          <w:bCs/>
          <w:color w:val="000000"/>
          <w:sz w:val="28"/>
          <w:szCs w:val="28"/>
        </w:rPr>
        <w:t xml:space="preserve"> сельское поселение»</w:t>
      </w: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sectPr w:rsidR="000F3223" w:rsidSect="00FC271D">
      <w:footerReference w:type="even" r:id="rId11"/>
      <w:pgSz w:w="11907" w:h="16840" w:code="9"/>
      <w:pgMar w:top="993" w:right="851" w:bottom="993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15F" w:rsidRDefault="0088415F">
      <w:r>
        <w:separator/>
      </w:r>
    </w:p>
  </w:endnote>
  <w:endnote w:type="continuationSeparator" w:id="0">
    <w:p w:rsidR="0088415F" w:rsidRDefault="00884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15F" w:rsidRDefault="0088415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88415F" w:rsidRDefault="0088415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15F" w:rsidRDefault="0088415F">
      <w:r>
        <w:separator/>
      </w:r>
    </w:p>
  </w:footnote>
  <w:footnote w:type="continuationSeparator" w:id="0">
    <w:p w:rsidR="0088415F" w:rsidRDefault="008841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6CB4D5C"/>
    <w:multiLevelType w:val="hybridMultilevel"/>
    <w:tmpl w:val="23528826"/>
    <w:lvl w:ilvl="0" w:tplc="691816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9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A2C"/>
    <w:rsid w:val="000050BF"/>
    <w:rsid w:val="00010FF5"/>
    <w:rsid w:val="00011540"/>
    <w:rsid w:val="00036679"/>
    <w:rsid w:val="00042225"/>
    <w:rsid w:val="00042BAE"/>
    <w:rsid w:val="000670C1"/>
    <w:rsid w:val="000915BE"/>
    <w:rsid w:val="000A148C"/>
    <w:rsid w:val="000B1242"/>
    <w:rsid w:val="000B741D"/>
    <w:rsid w:val="000C0945"/>
    <w:rsid w:val="000D150B"/>
    <w:rsid w:val="000D5685"/>
    <w:rsid w:val="000E11DB"/>
    <w:rsid w:val="000F3223"/>
    <w:rsid w:val="001102BF"/>
    <w:rsid w:val="00114562"/>
    <w:rsid w:val="00115D92"/>
    <w:rsid w:val="00115D93"/>
    <w:rsid w:val="0012460B"/>
    <w:rsid w:val="00133D46"/>
    <w:rsid w:val="001464B7"/>
    <w:rsid w:val="00157A42"/>
    <w:rsid w:val="0017313B"/>
    <w:rsid w:val="0018124D"/>
    <w:rsid w:val="001860CA"/>
    <w:rsid w:val="001B635C"/>
    <w:rsid w:val="001C6998"/>
    <w:rsid w:val="001C7006"/>
    <w:rsid w:val="001D311E"/>
    <w:rsid w:val="0020758D"/>
    <w:rsid w:val="002215E8"/>
    <w:rsid w:val="00222396"/>
    <w:rsid w:val="00233379"/>
    <w:rsid w:val="0023759F"/>
    <w:rsid w:val="00243719"/>
    <w:rsid w:val="002442A6"/>
    <w:rsid w:val="00252F9E"/>
    <w:rsid w:val="0025458F"/>
    <w:rsid w:val="00267A20"/>
    <w:rsid w:val="00274F3B"/>
    <w:rsid w:val="00284F32"/>
    <w:rsid w:val="00294046"/>
    <w:rsid w:val="002A781F"/>
    <w:rsid w:val="002A7DF0"/>
    <w:rsid w:val="002B1271"/>
    <w:rsid w:val="002D3E2D"/>
    <w:rsid w:val="002E1A7E"/>
    <w:rsid w:val="002E424A"/>
    <w:rsid w:val="003036D1"/>
    <w:rsid w:val="003137CD"/>
    <w:rsid w:val="003347A8"/>
    <w:rsid w:val="00353C52"/>
    <w:rsid w:val="00365273"/>
    <w:rsid w:val="003718B1"/>
    <w:rsid w:val="00375A21"/>
    <w:rsid w:val="003940C8"/>
    <w:rsid w:val="003941D6"/>
    <w:rsid w:val="003B095B"/>
    <w:rsid w:val="003B26E1"/>
    <w:rsid w:val="003E1148"/>
    <w:rsid w:val="003F7E6C"/>
    <w:rsid w:val="00401C96"/>
    <w:rsid w:val="00402212"/>
    <w:rsid w:val="004223C5"/>
    <w:rsid w:val="00422B61"/>
    <w:rsid w:val="00434F94"/>
    <w:rsid w:val="00477D4D"/>
    <w:rsid w:val="00485ED8"/>
    <w:rsid w:val="004B0884"/>
    <w:rsid w:val="004B29BD"/>
    <w:rsid w:val="004C4667"/>
    <w:rsid w:val="004E3CD5"/>
    <w:rsid w:val="004E5B67"/>
    <w:rsid w:val="004E5DF8"/>
    <w:rsid w:val="004F201C"/>
    <w:rsid w:val="004F4D1C"/>
    <w:rsid w:val="005103BA"/>
    <w:rsid w:val="00510D65"/>
    <w:rsid w:val="00517388"/>
    <w:rsid w:val="00526F9F"/>
    <w:rsid w:val="005356B5"/>
    <w:rsid w:val="005433E2"/>
    <w:rsid w:val="00543A65"/>
    <w:rsid w:val="0056043A"/>
    <w:rsid w:val="00563B32"/>
    <w:rsid w:val="00573DD5"/>
    <w:rsid w:val="00574ECC"/>
    <w:rsid w:val="00576A2C"/>
    <w:rsid w:val="00595672"/>
    <w:rsid w:val="005A1676"/>
    <w:rsid w:val="005A67A7"/>
    <w:rsid w:val="005B1DE6"/>
    <w:rsid w:val="005B290F"/>
    <w:rsid w:val="005C5309"/>
    <w:rsid w:val="005C56A5"/>
    <w:rsid w:val="005D077A"/>
    <w:rsid w:val="005D7E65"/>
    <w:rsid w:val="005E0726"/>
    <w:rsid w:val="005E40BF"/>
    <w:rsid w:val="005E4A9D"/>
    <w:rsid w:val="005E5444"/>
    <w:rsid w:val="005E7D1E"/>
    <w:rsid w:val="00603371"/>
    <w:rsid w:val="006053B2"/>
    <w:rsid w:val="00636EC0"/>
    <w:rsid w:val="00652A7D"/>
    <w:rsid w:val="0065595C"/>
    <w:rsid w:val="006605C3"/>
    <w:rsid w:val="00664B04"/>
    <w:rsid w:val="00675D1D"/>
    <w:rsid w:val="00680A10"/>
    <w:rsid w:val="006B5D43"/>
    <w:rsid w:val="006D5440"/>
    <w:rsid w:val="006E6C49"/>
    <w:rsid w:val="00726517"/>
    <w:rsid w:val="007518D4"/>
    <w:rsid w:val="0077555B"/>
    <w:rsid w:val="00776A6E"/>
    <w:rsid w:val="007A7FD3"/>
    <w:rsid w:val="007B265D"/>
    <w:rsid w:val="007C1212"/>
    <w:rsid w:val="008109BB"/>
    <w:rsid w:val="0081423E"/>
    <w:rsid w:val="00814FEF"/>
    <w:rsid w:val="00820192"/>
    <w:rsid w:val="00824BEC"/>
    <w:rsid w:val="0083125B"/>
    <w:rsid w:val="00851FA0"/>
    <w:rsid w:val="008616C3"/>
    <w:rsid w:val="0088415F"/>
    <w:rsid w:val="00886B2D"/>
    <w:rsid w:val="008B361C"/>
    <w:rsid w:val="008B6C19"/>
    <w:rsid w:val="008B72CD"/>
    <w:rsid w:val="008B7908"/>
    <w:rsid w:val="008C27B3"/>
    <w:rsid w:val="008C599E"/>
    <w:rsid w:val="008D3588"/>
    <w:rsid w:val="008E323A"/>
    <w:rsid w:val="008E7988"/>
    <w:rsid w:val="008F12C8"/>
    <w:rsid w:val="008F1CC3"/>
    <w:rsid w:val="008F35DD"/>
    <w:rsid w:val="009102EA"/>
    <w:rsid w:val="00932EC0"/>
    <w:rsid w:val="009346DB"/>
    <w:rsid w:val="00942C1E"/>
    <w:rsid w:val="00950D14"/>
    <w:rsid w:val="00951D01"/>
    <w:rsid w:val="00972175"/>
    <w:rsid w:val="009A0A05"/>
    <w:rsid w:val="009C1B7F"/>
    <w:rsid w:val="009C20A3"/>
    <w:rsid w:val="009C3EC3"/>
    <w:rsid w:val="009E33AC"/>
    <w:rsid w:val="009E3B49"/>
    <w:rsid w:val="00A26A5E"/>
    <w:rsid w:val="00A27D99"/>
    <w:rsid w:val="00A31B67"/>
    <w:rsid w:val="00A41533"/>
    <w:rsid w:val="00A540DB"/>
    <w:rsid w:val="00A5441F"/>
    <w:rsid w:val="00A54CEC"/>
    <w:rsid w:val="00A678B6"/>
    <w:rsid w:val="00AA21BF"/>
    <w:rsid w:val="00AA3614"/>
    <w:rsid w:val="00AD54BA"/>
    <w:rsid w:val="00AE34A8"/>
    <w:rsid w:val="00AE3C31"/>
    <w:rsid w:val="00AF29C3"/>
    <w:rsid w:val="00B014D8"/>
    <w:rsid w:val="00B04A9D"/>
    <w:rsid w:val="00B12BC1"/>
    <w:rsid w:val="00B24429"/>
    <w:rsid w:val="00B26781"/>
    <w:rsid w:val="00B37F67"/>
    <w:rsid w:val="00B6111B"/>
    <w:rsid w:val="00B63199"/>
    <w:rsid w:val="00BA1063"/>
    <w:rsid w:val="00BB0971"/>
    <w:rsid w:val="00BB14FA"/>
    <w:rsid w:val="00BB1F59"/>
    <w:rsid w:val="00BC4A1E"/>
    <w:rsid w:val="00BC58C9"/>
    <w:rsid w:val="00C1204D"/>
    <w:rsid w:val="00C27278"/>
    <w:rsid w:val="00C31378"/>
    <w:rsid w:val="00C41D89"/>
    <w:rsid w:val="00C72FC4"/>
    <w:rsid w:val="00CA1E62"/>
    <w:rsid w:val="00CB3ABE"/>
    <w:rsid w:val="00CE3423"/>
    <w:rsid w:val="00CE36E0"/>
    <w:rsid w:val="00CF3613"/>
    <w:rsid w:val="00CF4E03"/>
    <w:rsid w:val="00CF519A"/>
    <w:rsid w:val="00D07D28"/>
    <w:rsid w:val="00D20536"/>
    <w:rsid w:val="00D44D27"/>
    <w:rsid w:val="00D808BF"/>
    <w:rsid w:val="00D857A9"/>
    <w:rsid w:val="00DA526D"/>
    <w:rsid w:val="00DB7216"/>
    <w:rsid w:val="00DC3ED1"/>
    <w:rsid w:val="00DC752B"/>
    <w:rsid w:val="00DD51AE"/>
    <w:rsid w:val="00DD7C9A"/>
    <w:rsid w:val="00DE4734"/>
    <w:rsid w:val="00DF5D2B"/>
    <w:rsid w:val="00E11982"/>
    <w:rsid w:val="00E11A00"/>
    <w:rsid w:val="00E249F4"/>
    <w:rsid w:val="00E31E05"/>
    <w:rsid w:val="00E34BF1"/>
    <w:rsid w:val="00E37634"/>
    <w:rsid w:val="00E52A71"/>
    <w:rsid w:val="00E623DC"/>
    <w:rsid w:val="00E65BA5"/>
    <w:rsid w:val="00E832F4"/>
    <w:rsid w:val="00E834D7"/>
    <w:rsid w:val="00E9354F"/>
    <w:rsid w:val="00EA3EA5"/>
    <w:rsid w:val="00EA5A10"/>
    <w:rsid w:val="00EB0D00"/>
    <w:rsid w:val="00EB78E4"/>
    <w:rsid w:val="00EE31D9"/>
    <w:rsid w:val="00EF26D8"/>
    <w:rsid w:val="00F3618E"/>
    <w:rsid w:val="00F65C3E"/>
    <w:rsid w:val="00F752AF"/>
    <w:rsid w:val="00F77D91"/>
    <w:rsid w:val="00F8301F"/>
    <w:rsid w:val="00F968AD"/>
    <w:rsid w:val="00FC0A3B"/>
    <w:rsid w:val="00FC271D"/>
    <w:rsid w:val="00FC3A6D"/>
    <w:rsid w:val="00FC67E8"/>
    <w:rsid w:val="00FC7B01"/>
    <w:rsid w:val="00FD4696"/>
    <w:rsid w:val="00FD5A91"/>
    <w:rsid w:val="00FE3BFB"/>
    <w:rsid w:val="00FE6346"/>
    <w:rsid w:val="00FF1816"/>
    <w:rsid w:val="00FF4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03"/>
  </w:style>
  <w:style w:type="paragraph" w:styleId="1">
    <w:name w:val="heading 1"/>
    <w:basedOn w:val="a"/>
    <w:next w:val="a"/>
    <w:qFormat/>
    <w:rsid w:val="00CF4E03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CF4E03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F4E03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CF4E03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F4E03"/>
    <w:pPr>
      <w:jc w:val="both"/>
    </w:pPr>
    <w:rPr>
      <w:sz w:val="28"/>
    </w:rPr>
  </w:style>
  <w:style w:type="paragraph" w:styleId="a4">
    <w:name w:val="Body Text Indent"/>
    <w:basedOn w:val="a"/>
    <w:semiHidden/>
    <w:rsid w:val="00CF4E03"/>
    <w:pPr>
      <w:ind w:firstLine="567"/>
      <w:jc w:val="both"/>
    </w:pPr>
    <w:rPr>
      <w:sz w:val="28"/>
    </w:rPr>
  </w:style>
  <w:style w:type="paragraph" w:styleId="a5">
    <w:name w:val="footer"/>
    <w:basedOn w:val="a"/>
    <w:semiHidden/>
    <w:rsid w:val="00CF4E03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F4E03"/>
  </w:style>
  <w:style w:type="paragraph" w:styleId="a7">
    <w:name w:val="header"/>
    <w:basedOn w:val="a"/>
    <w:semiHidden/>
    <w:rsid w:val="00CF4E03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CF4E03"/>
    <w:pPr>
      <w:ind w:firstLine="709"/>
      <w:jc w:val="both"/>
    </w:pPr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284F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4F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34BF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Гипертекстовая ссылка"/>
    <w:basedOn w:val="a0"/>
    <w:uiPriority w:val="99"/>
    <w:rsid w:val="00267A20"/>
    <w:rPr>
      <w:color w:val="106BBE"/>
    </w:rPr>
  </w:style>
  <w:style w:type="paragraph" w:styleId="ab">
    <w:name w:val="List Paragraph"/>
    <w:basedOn w:val="a"/>
    <w:uiPriority w:val="34"/>
    <w:qFormat/>
    <w:rsid w:val="00DC752B"/>
    <w:pPr>
      <w:ind w:left="720"/>
      <w:contextualSpacing/>
    </w:pPr>
  </w:style>
  <w:style w:type="table" w:styleId="ac">
    <w:name w:val="Table Grid"/>
    <w:basedOn w:val="a1"/>
    <w:uiPriority w:val="59"/>
    <w:rsid w:val="00221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7C10C4B7CB3274C05AD4F601CB255FE6112B9545F304A6689DCB97DE9F33958D9260D2C87856A9849950734D203ED38FCAF7B7A5C39U0D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C10C4B7CB3274C05AD4F601CB255FE6112B9545F304A6689DCB97DE9F33958D9260D2C87856A9849950734D203ED38FCAF7B7A5C39U0D2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60210-8ABC-45D9-AE49-BB03E16EA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</TotalTime>
  <Pages>7</Pages>
  <Words>873</Words>
  <Characters>7643</Characters>
  <Application>Microsoft Office Word</Application>
  <DocSecurity>0</DocSecurity>
  <Lines>63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8500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Удычак</dc:creator>
  <cp:lastModifiedBy>kadry</cp:lastModifiedBy>
  <cp:revision>2</cp:revision>
  <cp:lastPrinted>2020-09-29T13:24:00Z</cp:lastPrinted>
  <dcterms:created xsi:type="dcterms:W3CDTF">2020-09-30T08:42:00Z</dcterms:created>
  <dcterms:modified xsi:type="dcterms:W3CDTF">2020-09-30T08:42:00Z</dcterms:modified>
</cp:coreProperties>
</file>